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proofErr w:type="spellStart"/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มคอ</w:t>
      </w:r>
      <w:proofErr w:type="spellEnd"/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. 3</w:t>
      </w:r>
      <w:r w:rsidR="001E41C5" w:rsidRPr="0023719C">
        <w:rPr>
          <w:rFonts w:ascii="TH SarabunPSK" w:eastAsia="BrowalliaNew-Bold" w:hAnsi="TH SarabunPSK" w:cs="TH SarabunPSK"/>
          <w:b/>
          <w:bCs/>
          <w:sz w:val="40"/>
          <w:szCs w:val="40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: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A18AD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อุบลราชธานี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</w:t>
      </w:r>
      <w:r w:rsidR="00B24152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6F3AC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เทคโนโลยีอุตสาหกรรม สาขาวิชาเทคโนโลยีสารสนเทศ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7ED0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</w:t>
      </w:r>
      <w:r w:rsidR="000F5548" w:rsidRPr="0023719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>: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รหัสวิชา </w:t>
      </w:r>
      <w:r w:rsidR="00A977BA">
        <w:rPr>
          <w:rFonts w:ascii="TH SarabunPSK" w:eastAsia="BrowalliaNew-Bold" w:hAnsi="TH SarabunPSK" w:cs="TH SarabunPSK"/>
          <w:sz w:val="32"/>
          <w:szCs w:val="32"/>
        </w:rPr>
        <w:t>7023709</w:t>
      </w:r>
    </w:p>
    <w:p w:rsidR="00427ED0" w:rsidRPr="0023719C" w:rsidRDefault="00B24152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427ED0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0F5548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23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7BA">
        <w:rPr>
          <w:rFonts w:ascii="TH SarabunPSK" w:hAnsi="TH SarabunPSK" w:cs="TH SarabunPSK" w:hint="cs"/>
          <w:sz w:val="32"/>
          <w:szCs w:val="32"/>
          <w:cs/>
        </w:rPr>
        <w:t>วิศวกรรมเครือข่ายไร้สาย</w:t>
      </w:r>
    </w:p>
    <w:p w:rsidR="00D06089" w:rsidRPr="0023719C" w:rsidRDefault="00427ED0" w:rsidP="000F5548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ชื่อ</w:t>
      </w:r>
      <w:r w:rsidR="000F554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วิชาภาษาอังกฤษ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F5548" w:rsidRPr="0023719C">
        <w:rPr>
          <w:rFonts w:ascii="TH SarabunPSK" w:eastAsia="BrowalliaNew-Bold" w:hAnsi="TH SarabunPSK" w:cs="TH SarabunPSK"/>
          <w:sz w:val="32"/>
          <w:szCs w:val="32"/>
        </w:rPr>
        <w:tab/>
        <w:t xml:space="preserve">: </w:t>
      </w:r>
      <w:r w:rsid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A977BA">
        <w:rPr>
          <w:rFonts w:ascii="TH SarabunPSK" w:hAnsi="TH SarabunPSK" w:cs="TH SarabunPSK"/>
          <w:sz w:val="32"/>
          <w:szCs w:val="32"/>
        </w:rPr>
        <w:t>Wireless Network Engineering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0F5548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06089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="00A977BA">
        <w:rPr>
          <w:rFonts w:ascii="TH SarabunPSK" w:eastAsia="BrowalliaNew-Bold" w:hAnsi="TH SarabunPSK" w:cs="TH SarabunPSK"/>
          <w:sz w:val="32"/>
          <w:szCs w:val="32"/>
        </w:rPr>
        <w:t>3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053F3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หน่วย</w:t>
      </w:r>
      <w:proofErr w:type="spellStart"/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กิต</w:t>
      </w:r>
      <w:proofErr w:type="spellEnd"/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719C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A977BA">
        <w:rPr>
          <w:rFonts w:ascii="TH SarabunPSK" w:eastAsia="BrowalliaNew-Bold" w:hAnsi="TH SarabunPSK" w:cs="TH SarabunPSK"/>
          <w:sz w:val="32"/>
          <w:szCs w:val="32"/>
        </w:rPr>
        <w:t>2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A977BA">
        <w:rPr>
          <w:rFonts w:ascii="TH SarabunPSK" w:eastAsia="BrowalliaNew-Bold" w:hAnsi="TH SarabunPSK" w:cs="TH SarabunPSK"/>
          <w:sz w:val="32"/>
          <w:szCs w:val="32"/>
        </w:rPr>
        <w:t>2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A977BA">
        <w:rPr>
          <w:rFonts w:ascii="TH SarabunPSK" w:eastAsia="BrowalliaNew-Bold" w:hAnsi="TH SarabunPSK" w:cs="TH SarabunPSK"/>
          <w:sz w:val="32"/>
          <w:szCs w:val="32"/>
        </w:rPr>
        <w:t>5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B24152" w:rsidRPr="0023719C" w:rsidRDefault="00B24152" w:rsidP="00B24152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74E14">
        <w:rPr>
          <w:rFonts w:ascii="TH Sarabun New" w:hAnsi="TH Sarabun New" w:cs="TH Sarabun New"/>
          <w:cs/>
        </w:rPr>
        <w:t>วิศวกรรม</w:t>
      </w:r>
      <w:proofErr w:type="spellStart"/>
      <w:r w:rsidR="00974E14">
        <w:rPr>
          <w:rFonts w:ascii="TH Sarabun New" w:hAnsi="TH Sarabun New" w:cs="TH Sarabun New"/>
          <w:cs/>
        </w:rPr>
        <w:t>ศาสตร</w:t>
      </w:r>
      <w:proofErr w:type="spellEnd"/>
      <w:r w:rsidR="00974E14">
        <w:rPr>
          <w:rFonts w:ascii="TH Sarabun New" w:hAnsi="TH Sarabun New" w:cs="TH Sarabun New"/>
          <w:cs/>
        </w:rPr>
        <w:t>บัณฑิต</w:t>
      </w:r>
      <w:r w:rsidR="00974E14" w:rsidRPr="005B7448">
        <w:rPr>
          <w:rFonts w:ascii="TH Sarabun New" w:hAnsi="TH Sarabun New" w:cs="TH Sarabun New"/>
          <w:cs/>
        </w:rPr>
        <w:t xml:space="preserve"> สาขาวิชา</w:t>
      </w:r>
      <w:r w:rsidR="00974E14">
        <w:rPr>
          <w:rFonts w:ascii="TH Sarabun New" w:hAnsi="TH Sarabun New" w:cs="TH Sarabun New"/>
          <w:cs/>
        </w:rPr>
        <w:t>วิศวกรรมเครือข่ายคอมพิวเตอร์</w:t>
      </w:r>
    </w:p>
    <w:p w:rsidR="00B24152" w:rsidRPr="0023719C" w:rsidRDefault="00B24152" w:rsidP="006F3AC8">
      <w:pPr>
        <w:tabs>
          <w:tab w:val="left" w:pos="567"/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3.2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ประเภทของรายวิชา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วิชาศึกษาทั่วไป</w:t>
      </w:r>
    </w:p>
    <w:p w:rsidR="005A64D5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หมวด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วิชาเฉพาะ  กลุ่ม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3838A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พื้นฐานวิชาชีพ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A64D5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3838A4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ชีพ(บังคับ)</w:t>
      </w:r>
    </w:p>
    <w:p w:rsidR="00B24152" w:rsidRPr="0023719C" w:rsidRDefault="005A64D5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27ED0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9371F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ชีพ(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เลือก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:rsidR="00B840AE" w:rsidRPr="0023719C" w:rsidRDefault="00B840AE" w:rsidP="00B840AE">
      <w:pPr>
        <w:tabs>
          <w:tab w:val="left" w:pos="567"/>
          <w:tab w:val="left" w:pos="993"/>
        </w:tabs>
        <w:autoSpaceDE w:val="0"/>
        <w:autoSpaceDN w:val="0"/>
        <w:adjustRightInd w:val="0"/>
        <w:ind w:left="2160" w:right="-694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วิชา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การฝึก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ประสบการ</w:t>
      </w: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ณ์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วิชาชีพ/</w:t>
      </w:r>
      <w:proofErr w:type="spellStart"/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สห</w:t>
      </w:r>
      <w:proofErr w:type="spellEnd"/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กิจศึกษา</w:t>
      </w:r>
    </w:p>
    <w:p w:rsidR="00EF2BD7" w:rsidRPr="0023719C" w:rsidRDefault="00427ED0" w:rsidP="00B840AE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840AE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>วิชาเลือกเสรี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5A64D5" w:rsidRPr="0023719C" w:rsidRDefault="00B24152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B24152" w:rsidRPr="0023719C" w:rsidRDefault="005A64D5" w:rsidP="00B24152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B2F65" w:rsidRPr="0023719C">
        <w:rPr>
          <w:rFonts w:ascii="TH SarabunPSK" w:eastAsia="BrowalliaNew-Bold" w:hAnsi="TH SarabunPSK" w:cs="TH SarabunPSK"/>
          <w:sz w:val="32"/>
          <w:szCs w:val="32"/>
          <w:lang w:val="en-GB"/>
        </w:rPr>
        <w:t>-</w:t>
      </w:r>
    </w:p>
    <w:p w:rsidR="00CA2577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1A2CAE"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:</w:t>
      </w:r>
    </w:p>
    <w:p w:rsidR="002053F3" w:rsidRPr="0023719C" w:rsidRDefault="00B24152" w:rsidP="002053F3">
      <w:pPr>
        <w:tabs>
          <w:tab w:val="left" w:pos="993"/>
        </w:tabs>
        <w:autoSpaceDE w:val="0"/>
        <w:autoSpaceDN w:val="0"/>
        <w:adjustRightInd w:val="0"/>
        <w:ind w:firstLine="5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74E14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อาจารย์บริบูรณ์ ดีกา</w:t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5A64D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 xml:space="preserve">Section: </w:t>
      </w:r>
      <w:r w:rsidR="004B2F65"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01</w:t>
      </w:r>
    </w:p>
    <w:p w:rsidR="007535E1" w:rsidRPr="0023719C" w:rsidRDefault="007535E1" w:rsidP="002053F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B24152" w:rsidRPr="0023719C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</w:p>
    <w:p w:rsidR="00B24152" w:rsidRPr="0023719C" w:rsidRDefault="00B24152" w:rsidP="00B2415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ชั้นปีที่เรียน  </w:t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1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 2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4C1200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3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23719C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4 </w:t>
      </w:r>
      <w:r w:rsidR="005A64D5"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อื่น ๆ</w:t>
      </w:r>
      <w:r w:rsidR="005A64D5" w:rsidRPr="0023719C">
        <w:rPr>
          <w:rFonts w:ascii="TH SarabunPSK" w:eastAsia="BrowalliaNew" w:hAnsi="TH SarabunPSK" w:cs="TH SarabunPSK" w:hint="cs"/>
          <w:sz w:val="32"/>
          <w:szCs w:val="32"/>
          <w:cs/>
        </w:rPr>
        <w:t>(ระบุ)</w:t>
      </w:r>
      <w:r w:rsidR="006F3AC8" w:rsidRPr="0023719C">
        <w:rPr>
          <w:rFonts w:ascii="TH SarabunPSK" w:eastAsia="BrowalliaNew" w:hAnsi="TH SarabunPSK" w:cs="TH SarabunPSK"/>
          <w:sz w:val="32"/>
          <w:szCs w:val="32"/>
        </w:rPr>
        <w:t>……………..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E12A03" w:rsidRPr="0023719C" w:rsidRDefault="00A977BA" w:rsidP="00D14CE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>….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D66CB4" w:rsidRPr="0023719C" w:rsidRDefault="004B2F65" w:rsidP="00D66CB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ไม่มี</w:t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24152" w:rsidRPr="0023719C">
        <w:rPr>
          <w:rFonts w:ascii="TH SarabunPSK" w:eastAsia="BrowalliaNew-Bold" w:hAnsi="TH SarabunPSK" w:cs="TH SarabunPSK"/>
          <w:sz w:val="32"/>
          <w:szCs w:val="32"/>
        </w:rPr>
        <w:sym w:font="Wingdings 2" w:char="F0A3"/>
      </w:r>
      <w:r w:rsidR="00B24152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 มี  ชื่อรายวิชา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begin"/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</w:rPr>
        <w:instrText>MACROBUTTON  DeleteWord [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instrText xml:space="preserve">ระบุชื่อรายวิชา] </w:instrTex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fldChar w:fldCharType="end"/>
      </w:r>
    </w:p>
    <w:p w:rsidR="007535E1" w:rsidRPr="0023719C" w:rsidRDefault="007535E1" w:rsidP="00D66CB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D14CE3" w:rsidRPr="0023719C" w:rsidRDefault="00B24152" w:rsidP="007535E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="006F3AC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เทคโนโลยีอุตสาหกรรม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9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AA45A0" w:rsidRPr="0023719C" w:rsidRDefault="00D66CB4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 1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977BA" w:rsidRPr="0023719C">
        <w:rPr>
          <w:rFonts w:ascii="TH SarabunPSK" w:eastAsia="BrowalliaNew-Bold" w:hAnsi="TH SarabunPSK" w:cs="TH SarabunPSK"/>
          <w:sz w:val="32"/>
          <w:szCs w:val="32"/>
        </w:rPr>
        <w:sym w:font="Wingdings" w:char="F0FE"/>
      </w:r>
      <w:r w:rsidR="003838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5A64D5" w:rsidRPr="0023719C">
        <w:rPr>
          <w:rFonts w:ascii="TH SarabunPSK" w:eastAsia="BrowalliaNew-Bold" w:hAnsi="TH SarabunPSK" w:cs="TH SarabunPSK"/>
          <w:sz w:val="32"/>
          <w:szCs w:val="32"/>
        </w:rPr>
        <w:tab/>
      </w:r>
      <w:r w:rsidRPr="0023719C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CA2577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2F65" w:rsidRPr="0023719C">
        <w:rPr>
          <w:rFonts w:ascii="TH SarabunPSK" w:eastAsia="BrowalliaNew-Bold" w:hAnsi="TH SarabunPSK" w:cs="TH SarabunPSK"/>
          <w:sz w:val="32"/>
          <w:szCs w:val="32"/>
        </w:rPr>
        <w:t>2561</w:t>
      </w:r>
    </w:p>
    <w:p w:rsidR="00EC5BB9" w:rsidRPr="0023719C" w:rsidRDefault="005A64D5" w:rsidP="00EC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ปรับปรุง</w:t>
      </w:r>
      <w:r w:rsidR="00D66CB4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เมื่อวันที่ </w:t>
      </w:r>
      <w:r w:rsidR="00CA2577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838A4">
        <w:rPr>
          <w:rFonts w:ascii="TH SarabunPSK" w:eastAsia="BrowalliaNew-Bold" w:hAnsi="TH SarabunPSK" w:cs="TH SarabunPSK"/>
          <w:sz w:val="32"/>
          <w:szCs w:val="32"/>
        </w:rPr>
        <w:t>2</w:t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DE1789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>มี.ค.</w:t>
      </w:r>
      <w:r w:rsidR="004B2F65" w:rsidRPr="0023719C">
        <w:rPr>
          <w:rFonts w:ascii="TH SarabunPSK" w:eastAsia="BrowalliaNew-Bold" w:hAnsi="TH SarabunPSK" w:cs="TH SarabunPSK" w:hint="cs"/>
          <w:sz w:val="32"/>
          <w:szCs w:val="32"/>
          <w:cs/>
          <w:lang w:val="en-GB"/>
        </w:rPr>
        <w:t xml:space="preserve"> </w:t>
      </w:r>
      <w:r w:rsidR="006F3AC8" w:rsidRPr="0023719C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พ.ศ.</w:t>
      </w:r>
      <w:r w:rsidR="006F3AC8" w:rsidRPr="0023719C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6F3AC8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B2F65" w:rsidRPr="0023719C">
        <w:rPr>
          <w:rFonts w:ascii="TH SarabunPSK" w:eastAsia="BrowalliaNew-Bold" w:hAnsi="TH SarabunPSK" w:cs="TH SarabunPSK" w:hint="cs"/>
          <w:sz w:val="32"/>
          <w:szCs w:val="32"/>
          <w:cs/>
        </w:rPr>
        <w:t>256</w:t>
      </w:r>
      <w:r w:rsidR="00DE1789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</w:p>
    <w:p w:rsidR="007535E1" w:rsidRPr="0023719C" w:rsidRDefault="007535E1" w:rsidP="005454E2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EC5BB9" w:rsidRPr="0023719C" w:rsidRDefault="007535E1" w:rsidP="00EC5B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3838A4" w:rsidRPr="00C25900" w:rsidRDefault="004B2F65" w:rsidP="003838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71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38A4" w:rsidRPr="00C25900">
        <w:rPr>
          <w:rFonts w:ascii="TH SarabunPSK" w:hAnsi="TH SarabunPSK" w:cs="TH SarabunPSK"/>
          <w:sz w:val="32"/>
          <w:szCs w:val="32"/>
        </w:rPr>
        <w:t xml:space="preserve">1.1 </w:t>
      </w:r>
      <w:r w:rsidR="003838A4" w:rsidRPr="00C25900">
        <w:rPr>
          <w:rFonts w:ascii="TH SarabunPSK" w:hAnsi="TH SarabunPSK" w:cs="TH SarabunPSK"/>
          <w:sz w:val="32"/>
          <w:szCs w:val="32"/>
          <w:cs/>
        </w:rPr>
        <w:t>เพื่อให้นักศึกษารู้</w:t>
      </w:r>
      <w:r w:rsidR="00DE1789">
        <w:rPr>
          <w:rFonts w:ascii="TH SarabunPSK" w:hAnsi="TH SarabunPSK" w:cs="TH SarabunPSK" w:hint="cs"/>
          <w:sz w:val="32"/>
          <w:szCs w:val="32"/>
          <w:cs/>
        </w:rPr>
        <w:t>และเข้าใจในหลักการสื่อสารไร้สาย</w:t>
      </w:r>
    </w:p>
    <w:p w:rsidR="004B2F65" w:rsidRDefault="003838A4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5900">
        <w:rPr>
          <w:rFonts w:ascii="TH SarabunPSK" w:hAnsi="TH SarabunPSK" w:cs="TH SarabunPSK"/>
          <w:sz w:val="32"/>
          <w:szCs w:val="32"/>
        </w:rPr>
        <w:t xml:space="preserve">1.2 </w:t>
      </w:r>
      <w:r w:rsidRPr="00DE1789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DE1789" w:rsidRPr="00DE1789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นักศึกษาสามารถประยุกต์ใช้ความรู้ในการอธิบายกระบวนการของระบบสื่อสารไร้สาย</w:t>
      </w:r>
      <w:r w:rsidR="00DE1789">
        <w:rPr>
          <w:rFonts w:ascii="TH SarabunPSK" w:eastAsia="BrowalliaNew-Bold" w:hAnsi="TH SarabunPSK" w:cs="TH SarabunPSK" w:hint="cs"/>
          <w:sz w:val="32"/>
          <w:szCs w:val="32"/>
          <w:cs/>
        </w:rPr>
        <w:t>ในชีวิตประจำวันได้</w:t>
      </w:r>
    </w:p>
    <w:p w:rsidR="004C1200" w:rsidRPr="0023719C" w:rsidRDefault="004C1200" w:rsidP="004C1200">
      <w:pPr>
        <w:pStyle w:val="Default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EC5BB9" w:rsidRPr="0023719C" w:rsidRDefault="00EC5BB9" w:rsidP="00EC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 xml:space="preserve">เพื่อเป็นการปรับปรุงกระบวนการจัดการเรียนการสอนให้สอดคล้องกับเนื้อหาคำอธิบายรายวิชา สภาพปัจจุบันเพื่อให้นักศึกษามีความรู้ </w:t>
      </w:r>
      <w:r w:rsidR="004C12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3719C">
        <w:rPr>
          <w:rFonts w:ascii="TH SarabunPSK" w:hAnsi="TH SarabunPSK" w:cs="TH SarabunPSK"/>
          <w:sz w:val="32"/>
          <w:szCs w:val="32"/>
          <w:cs/>
        </w:rPr>
        <w:t>ให้สามารถนำไปประยุกต์ใช้ให้สอดคล้องกับความต้องการของตลาดแรงงาน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7535E1" w:rsidRPr="0023719C" w:rsidRDefault="007535E1" w:rsidP="00AA45A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C1200" w:rsidRDefault="00DE1789" w:rsidP="00DE1789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7A63">
        <w:rPr>
          <w:rFonts w:ascii="TH Sarabun New" w:hAnsi="TH Sarabun New" w:cs="TH Sarabun New"/>
          <w:sz w:val="32"/>
          <w:szCs w:val="32"/>
          <w:cs/>
        </w:rPr>
        <w:t xml:space="preserve">เทคโนโลยีการสื่อสารแบบไร้สาย คุณสมบัติของคลื่นที่ใช้งานในระบบสื่อสารแบบไร้สาย </w:t>
      </w:r>
      <w:r w:rsidRPr="00587A63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หลักการการเคลื่อนที่ของคลื่นวิทยุ </w:t>
      </w:r>
      <w:r w:rsidRPr="00587A63">
        <w:rPr>
          <w:rFonts w:ascii="TH Sarabun New" w:hAnsi="TH Sarabun New" w:cs="TH Sarabun New"/>
          <w:sz w:val="32"/>
          <w:szCs w:val="32"/>
          <w:cs/>
        </w:rPr>
        <w:t>มาตรฐานของการสื่อสารแบบไร้สาย ทฤษฎีการวางเครือข่ายระบบสื่อสารแบบไร้สาย ข้อตกลงทางเทคนิคสำหรับการตรวจสอบความถูกต้องของข้อมูลในระบบสื่อสารแบบไร้สาย เครือข่ายสื่อสารแบบไร้สายสำหรับอุปกรณ์พกพา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00"/>
        <w:gridCol w:w="2245"/>
        <w:gridCol w:w="2000"/>
      </w:tblGrid>
      <w:tr w:rsidR="001E2E42" w:rsidRPr="0023719C" w:rsidTr="00AF09CE">
        <w:tc>
          <w:tcPr>
            <w:tcW w:w="1903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600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AF09CE"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 w:rsidR="00AF09CE"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45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ฝึกปฏิบัติงานภาคสนาม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/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000" w:type="dxa"/>
            <w:vAlign w:val="center"/>
          </w:tcPr>
          <w:p w:rsidR="001E2E42" w:rsidRPr="0023719C" w:rsidRDefault="001E2E42" w:rsidP="006478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AF09CE" w:rsidRPr="0023719C" w:rsidTr="00AF09CE">
        <w:tc>
          <w:tcPr>
            <w:tcW w:w="1903" w:type="dxa"/>
          </w:tcPr>
          <w:p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2600" w:type="dxa"/>
          </w:tcPr>
          <w:p w:rsidR="00AF09CE" w:rsidRPr="0023719C" w:rsidRDefault="00AF09CE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สอนเสริมตามความต้องการ</w:t>
            </w:r>
            <w:r w:rsidR="004C7E31" w:rsidRPr="0023719C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ของนักศึกษาเฉพาะราย</w:t>
            </w:r>
          </w:p>
        </w:tc>
        <w:tc>
          <w:tcPr>
            <w:tcW w:w="2245" w:type="dxa"/>
          </w:tcPr>
          <w:p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2000" w:type="dxa"/>
          </w:tcPr>
          <w:p w:rsidR="00AF09CE" w:rsidRPr="0023719C" w:rsidRDefault="00407CD4" w:rsidP="004B2F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70</w:t>
            </w:r>
          </w:p>
        </w:tc>
      </w:tr>
    </w:tbl>
    <w:p w:rsidR="008E1A50" w:rsidRPr="0023719C" w:rsidRDefault="008E1A50" w:rsidP="004B2F6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46CCA" w:rsidRDefault="00246CCA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07CD4" w:rsidRDefault="00407CD4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C1200" w:rsidRPr="0023719C" w:rsidRDefault="004C1200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2F65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eastAsia="CordiaNew" w:hAnsi="TH SarabunPSK" w:cs="TH SarabunPSK"/>
          <w:sz w:val="32"/>
          <w:szCs w:val="32"/>
          <w:cs/>
        </w:rPr>
        <w:t>อาจารย์ประจำรายวิชาให้คำปรึกษาผ่าน</w:t>
      </w:r>
      <w:hyperlink r:id="rId8" w:history="1"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โซ</w:t>
        </w:r>
        <w:proofErr w:type="spellStart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ชี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ยล</w:t>
        </w:r>
        <w:proofErr w:type="spellEnd"/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เ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น็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ตเวิ</w:t>
        </w:r>
        <w:r w:rsidRPr="0023719C">
          <w:rPr>
            <w:rStyle w:val="spell-diff-red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ร์</w:t>
        </w:r>
        <w:r w:rsidRPr="0023719C"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ค</w:t>
        </w:r>
      </w:hyperlink>
      <w:r w:rsidRPr="0023719C">
        <w:rPr>
          <w:rFonts w:ascii="TH SarabunPSK" w:eastAsia="CordiaNew" w:hAnsi="TH SarabunPSK" w:cs="TH SarabunPSK"/>
          <w:sz w:val="32"/>
          <w:szCs w:val="32"/>
          <w:cs/>
        </w:rPr>
        <w:t xml:space="preserve"> และไปรษณีย์อิเล็กทรอนิกส์ได้ตลอดเวลา</w:t>
      </w:r>
    </w:p>
    <w:p w:rsidR="00EC5BB9" w:rsidRPr="0023719C" w:rsidRDefault="004B2F65" w:rsidP="004B2F65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23719C">
        <w:rPr>
          <w:rFonts w:ascii="TH SarabunPSK" w:eastAsia="CordiaNew" w:hAnsi="TH SarabunPSK" w:cs="TH SarabunPSK"/>
          <w:sz w:val="32"/>
          <w:szCs w:val="32"/>
          <w:cs/>
        </w:rPr>
        <w:t>ประจำรายวิชา</w:t>
      </w:r>
      <w:r w:rsidRPr="0023719C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จัดเวลาให้คำปรึกษาเป็นรายบุคคลหรือรายกลุ่มตามความต้องกา</w:t>
      </w:r>
      <w:r w:rsidRPr="0023719C">
        <w:rPr>
          <w:rFonts w:ascii="TH SarabunPSK" w:hAnsi="TH SarabunPSK" w:cs="TH SarabunPSK" w:hint="cs"/>
          <w:sz w:val="32"/>
          <w:szCs w:val="32"/>
          <w:cs/>
          <w:lang w:val="en-GB"/>
        </w:rPr>
        <w:t>รของนักศึกษา</w:t>
      </w:r>
    </w:p>
    <w:p w:rsidR="004B2F65" w:rsidRPr="0023719C" w:rsidRDefault="004B2F65" w:rsidP="004B2F65">
      <w:pPr>
        <w:autoSpaceDE w:val="0"/>
        <w:autoSpaceDN w:val="0"/>
        <w:adjustRightInd w:val="0"/>
        <w:ind w:left="360"/>
        <w:rPr>
          <w:rFonts w:ascii="TH SarabunPSK" w:eastAsia="CordiaNew" w:hAnsi="TH SarabunPSK" w:cs="TH SarabunPSK"/>
          <w:sz w:val="32"/>
          <w:szCs w:val="32"/>
        </w:rPr>
      </w:pPr>
    </w:p>
    <w:p w:rsidR="0023719C" w:rsidRPr="0023719C" w:rsidRDefault="0023719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4C7E31" w:rsidRPr="0023719C" w:rsidRDefault="004C7E31" w:rsidP="00A73802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แผนที่แสดงการกระจายความรับผิดชอบของรายวิชา (</w:t>
      </w:r>
      <w:r w:rsidRPr="0023719C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 </w:t>
      </w:r>
      <w:proofErr w:type="spellStart"/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BC7522"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C7522" w:rsidRPr="0023719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</w:p>
    <w:p w:rsidR="000F5548" w:rsidRDefault="001B0C79" w:rsidP="001B0C79">
      <w:pPr>
        <w:jc w:val="center"/>
        <w:rPr>
          <w:rFonts w:ascii="TH SarabunPSK" w:hAnsi="TH SarabunPSK" w:cs="TH SarabunPSK"/>
          <w:sz w:val="32"/>
          <w:szCs w:val="32"/>
        </w:rPr>
      </w:pPr>
      <w:r w:rsidRPr="0023719C">
        <w:rPr>
          <w:rFonts w:ascii="Arial" w:hAnsi="Arial" w:cs="Arial" w:hint="cs"/>
          <w:sz w:val="28"/>
          <w:cs/>
        </w:rPr>
        <w:t>●</w:t>
      </w:r>
      <w:r w:rsidRPr="0023719C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23719C">
        <w:rPr>
          <w:rFonts w:ascii="TH SarabunPSK" w:hAnsi="TH SarabunPSK" w:cs="TH SarabunPSK" w:hint="cs"/>
          <w:sz w:val="32"/>
          <w:szCs w:val="32"/>
          <w:cs/>
        </w:rPr>
        <w:t>ความรับผิดชอบหลัก</w:t>
      </w:r>
      <w:r w:rsidRPr="0023719C">
        <w:rPr>
          <w:rFonts w:ascii="TH SarabunPSK" w:hAnsi="TH SarabunPSK" w:cs="TH SarabunPSK"/>
          <w:sz w:val="32"/>
          <w:szCs w:val="32"/>
          <w:cs/>
        </w:rPr>
        <w:tab/>
      </w:r>
      <w:r w:rsidRPr="0023719C">
        <w:rPr>
          <w:rFonts w:ascii="TH SarabunPSK" w:hAnsi="TH SarabunPSK" w:cs="TH SarabunPSK"/>
          <w:sz w:val="32"/>
          <w:szCs w:val="32"/>
        </w:rPr>
        <w:t xml:space="preserve">o </w:t>
      </w:r>
      <w:r w:rsidRPr="0023719C">
        <w:rPr>
          <w:rFonts w:ascii="TH SarabunPSK" w:hAnsi="TH SarabunPSK" w:cs="TH SarabunPSK" w:hint="cs"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84"/>
        <w:gridCol w:w="258"/>
        <w:gridCol w:w="295"/>
        <w:gridCol w:w="259"/>
        <w:gridCol w:w="295"/>
        <w:gridCol w:w="295"/>
        <w:gridCol w:w="259"/>
        <w:gridCol w:w="295"/>
        <w:gridCol w:w="295"/>
        <w:gridCol w:w="295"/>
        <w:gridCol w:w="259"/>
        <w:gridCol w:w="259"/>
        <w:gridCol w:w="285"/>
        <w:gridCol w:w="285"/>
        <w:gridCol w:w="259"/>
        <w:gridCol w:w="259"/>
        <w:gridCol w:w="295"/>
        <w:gridCol w:w="285"/>
        <w:gridCol w:w="295"/>
        <w:gridCol w:w="259"/>
        <w:gridCol w:w="285"/>
        <w:gridCol w:w="295"/>
        <w:gridCol w:w="259"/>
        <w:gridCol w:w="295"/>
        <w:gridCol w:w="285"/>
        <w:gridCol w:w="295"/>
        <w:gridCol w:w="259"/>
        <w:gridCol w:w="285"/>
        <w:gridCol w:w="295"/>
      </w:tblGrid>
      <w:tr w:rsidR="007D65C8" w:rsidRPr="007D65C8" w:rsidTr="00407CD4">
        <w:trPr>
          <w:trHeight w:val="300"/>
        </w:trPr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1124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1. คุณธรรม จริยธรรม</w:t>
            </w:r>
          </w:p>
        </w:tc>
        <w:tc>
          <w:tcPr>
            <w:tcW w:w="1289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2. ความรู้</w:t>
            </w:r>
          </w:p>
        </w:tc>
        <w:tc>
          <w:tcPr>
            <w:tcW w:w="65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3. ทักษะทางปัญญา</w:t>
            </w:r>
          </w:p>
        </w:tc>
        <w:tc>
          <w:tcPr>
            <w:tcW w:w="97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4. ทักษะความสัมพันธ์</w:t>
            </w:r>
          </w:p>
        </w:tc>
        <w:tc>
          <w:tcPr>
            <w:tcW w:w="65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5. ทักษะการ</w:t>
            </w:r>
          </w:p>
        </w:tc>
      </w:tr>
      <w:tr w:rsidR="007D65C8" w:rsidRPr="007D65C8" w:rsidTr="00407CD4">
        <w:trPr>
          <w:trHeight w:val="300"/>
        </w:trPr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24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ระหว่างบุคคล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วิเคราะห์เชิงตัวเลข</w:t>
            </w:r>
          </w:p>
        </w:tc>
      </w:tr>
      <w:tr w:rsidR="007D65C8" w:rsidRPr="007D65C8" w:rsidTr="00407CD4">
        <w:trPr>
          <w:trHeight w:val="300"/>
        </w:trPr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24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และความรับผิดชอบ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การสื่อสาร และ</w:t>
            </w:r>
          </w:p>
        </w:tc>
      </w:tr>
      <w:tr w:rsidR="007D65C8" w:rsidRPr="007D65C8" w:rsidTr="00407CD4">
        <w:trPr>
          <w:trHeight w:val="315"/>
        </w:trPr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124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D65C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การใช้เทคโนโลยีสารสนเทศ</w:t>
            </w:r>
          </w:p>
        </w:tc>
      </w:tr>
      <w:tr w:rsidR="007D65C8" w:rsidRPr="007D65C8" w:rsidTr="00407CD4">
        <w:trPr>
          <w:trHeight w:val="315"/>
        </w:trPr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b/>
                <w:bCs/>
                <w:color w:val="000000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5C8" w:rsidRPr="007D65C8" w:rsidRDefault="007D65C8" w:rsidP="007D65C8">
            <w:pPr>
              <w:jc w:val="center"/>
              <w:rPr>
                <w:rFonts w:ascii="TH Sarabun New" w:hAnsi="TH Sarabun New" w:cs="TH Sarabun New"/>
                <w:color w:val="000000"/>
                <w:sz w:val="20"/>
                <w:szCs w:val="20"/>
              </w:rPr>
            </w:pPr>
            <w:r w:rsidRPr="007D65C8">
              <w:rPr>
                <w:rFonts w:ascii="TH Sarabun New" w:hAnsi="TH Sarabun New" w:cs="TH Sarabun New" w:hint="cs"/>
                <w:color w:val="000000"/>
                <w:sz w:val="20"/>
                <w:szCs w:val="20"/>
                <w:cs/>
              </w:rPr>
              <w:t>4</w:t>
            </w:r>
          </w:p>
        </w:tc>
      </w:tr>
      <w:tr w:rsidR="00407CD4" w:rsidRPr="007D65C8" w:rsidTr="00407CD4">
        <w:trPr>
          <w:trHeight w:val="285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7D65C8" w:rsidRDefault="00407CD4" w:rsidP="00407CD4">
            <w:pPr>
              <w:jc w:val="right"/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  <w:r w:rsidRPr="007D65C8">
              <w:rPr>
                <w:rFonts w:ascii="TH Sarabun New" w:hAnsi="TH Sarabun New" w:cs="TH Sarabun New"/>
                <w:color w:val="000000"/>
                <w:sz w:val="18"/>
                <w:szCs w:val="18"/>
              </w:rPr>
              <w:t>7023707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rPr>
                <w:rFonts w:ascii="TH Sarabun New" w:eastAsia="BrowalliaNew-Bold" w:hAnsi="TH Sarabun New" w:cs="TH Sarabun New"/>
                <w:szCs w:val="24"/>
                <w:cs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eastAsia="BrowalliaNew-Bold" w:hAnsi="TH Sarabun New" w:cs="TH Sarabun New"/>
                <w:szCs w:val="24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eastAsia="BrowalliaNew-Bold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eastAsia="BrowalliaNew-Bold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eastAsia="BrowalliaNew-Bold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eastAsia="BrowalliaNew-Bold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t>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CD4" w:rsidRPr="008F74A5" w:rsidRDefault="00407CD4" w:rsidP="00407CD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F74A5">
              <w:rPr>
                <w:rFonts w:ascii="TH Sarabun New" w:eastAsia="BrowalliaNew-Bold" w:hAnsi="TH Sarabun New" w:cs="TH Sarabun New"/>
                <w:szCs w:val="24"/>
              </w:rPr>
              <w:sym w:font="Wingdings 2" w:char="F097"/>
            </w:r>
          </w:p>
        </w:tc>
      </w:tr>
      <w:tr w:rsidR="007D65C8" w:rsidRPr="007D65C8" w:rsidTr="00407CD4">
        <w:trPr>
          <w:trHeight w:val="300"/>
        </w:trPr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5C8" w:rsidRPr="007D65C8" w:rsidRDefault="007D65C8" w:rsidP="007D65C8">
            <w:pPr>
              <w:rPr>
                <w:rFonts w:ascii="Wingdings 2" w:hAnsi="Wingdings 2" w:cs="Tahoma"/>
                <w:color w:val="000000"/>
                <w:szCs w:val="24"/>
              </w:rPr>
            </w:pPr>
          </w:p>
        </w:tc>
      </w:tr>
    </w:tbl>
    <w:p w:rsidR="007D65C8" w:rsidRDefault="007D65C8" w:rsidP="001B0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7E31" w:rsidRPr="0023719C" w:rsidRDefault="00A73802" w:rsidP="00A738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100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00"/>
        <w:gridCol w:w="2345"/>
      </w:tblGrid>
      <w:tr w:rsidR="0023719C" w:rsidRPr="0023719C" w:rsidTr="0023719C">
        <w:trPr>
          <w:tblHeader/>
        </w:trPr>
        <w:tc>
          <w:tcPr>
            <w:tcW w:w="4111" w:type="dxa"/>
          </w:tcPr>
          <w:p w:rsidR="00625D42" w:rsidRPr="0023719C" w:rsidRDefault="00571278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ผลการเรียนรู้ที่ต้องการพัฒนา</w:t>
            </w:r>
          </w:p>
        </w:tc>
        <w:tc>
          <w:tcPr>
            <w:tcW w:w="3600" w:type="dxa"/>
          </w:tcPr>
          <w:p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345" w:type="dxa"/>
          </w:tcPr>
          <w:p w:rsidR="00625D42" w:rsidRPr="0023719C" w:rsidRDefault="00625D42" w:rsidP="007305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A73802" w:rsidRPr="0023719C" w:rsidRDefault="00A73802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</w:tr>
      <w:tr w:rsidR="0023719C" w:rsidRPr="0023719C" w:rsidTr="0023719C">
        <w:tc>
          <w:tcPr>
            <w:tcW w:w="4111" w:type="dxa"/>
          </w:tcPr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407CD4" w:rsidRPr="008F74A5">
              <w:rPr>
                <w:rFonts w:ascii="TH Sarabun New" w:eastAsia="BrowalliaNew-Bold" w:hAnsi="TH Sarabun New" w:cs="TH Sarabun New"/>
              </w:rPr>
              <w:t>O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407CD4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7F4465" w:rsidRPr="0023719C" w:rsidRDefault="00F07BE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[</w:t>
            </w:r>
            <w:r w:rsidR="00407CD4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องค์กร</w:t>
            </w:r>
            <w:r w:rsidR="007F4465"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F4465"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และสังคม</w:t>
            </w:r>
          </w:p>
          <w:p w:rsidR="007F4465" w:rsidRPr="0023719C" w:rsidRDefault="007F4465" w:rsidP="007F4465">
            <w:pPr>
              <w:pStyle w:val="ListParagraph1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B6636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  <w:p w:rsidR="00A71A38" w:rsidRPr="0023719C" w:rsidRDefault="00A71A38" w:rsidP="007305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0" w:type="dxa"/>
          </w:tcPr>
          <w:p w:rsidR="007F4465" w:rsidRPr="00B6636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เสียสละ และซื่อสัตย์สุจริต</w:t>
            </w:r>
          </w:p>
          <w:p w:rsidR="00A71A38" w:rsidRPr="00B6636C" w:rsidRDefault="00C92B80" w:rsidP="00730594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ตกลงกับนักศึกษาในสัปดาห์แรกในเรื่องกฎระเบียบในการเรียน ได้แก่</w:t>
            </w:r>
            <w:r w:rsidR="001B0C79"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กำหนดการเช็คชื่อและการส่งงานตรงต่อเวลา </w:t>
            </w: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="00812D51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โดยเน้นย้ำให้ทำด้วยตน</w:t>
            </w:r>
            <w:r w:rsidR="001B0C79" w:rsidRPr="00B6636C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เอง</w:t>
            </w:r>
          </w:p>
          <w:p w:rsidR="007F4465" w:rsidRPr="0023719C" w:rsidRDefault="007F4465" w:rsidP="007F4465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54" w:hanging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สอดโดยสอดแทรกเรื่อง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2345" w:type="dxa"/>
          </w:tcPr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="00C52283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7F4465" w:rsidRPr="0023719C" w:rsidRDefault="007F4465" w:rsidP="007F44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C52283" w:rsidRPr="0023719C" w:rsidRDefault="007F4465" w:rsidP="007F446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C52283" w:rsidRPr="0023719C" w:rsidRDefault="007F4465" w:rsidP="00C52283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C52283" w:rsidRPr="0023719C" w:rsidRDefault="007F4465" w:rsidP="000C3FDB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52283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C52283" w:rsidRPr="0023719C" w:rsidRDefault="007F4465" w:rsidP="0023719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="000C3FDB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="001627E1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0C3FDB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23719C" w:rsidRPr="0023719C" w:rsidTr="0023719C">
        <w:tc>
          <w:tcPr>
            <w:tcW w:w="4111" w:type="dxa"/>
          </w:tcPr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30594" w:rsidRPr="0023719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30594"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ความรู้และความเข้า</w:t>
            </w:r>
            <w:r w:rsidR="00812D51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ใจ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เกี่ยวกับหลักการ และท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ฤษฎีที่สำคัญในเนื้อหาสาขาวิชาเทคโนโลยีสารสนเทศ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สามารถวิเคราะห์ปัญหาเข้าใจ และอธิบายความต้องการทางเทคโนโลยีสารสนเทศ ข้อมูล การสื่อสาร รวมทั้งประยุกต์ความรู้ ทักษะและการใช้เครื่องมือที่เหมาะสมในการแก้ปัญหา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3)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สามารถวิเคราะห์ออกแบบติดตั้งปรับปรุงและ/หรือ ประเมินระบบองค์ประกอบต่างๆ ของระบบเทคโนโลยีสารสนเทศให้ตรงตามข้อกำหนด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="00730594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>
              <w:rPr>
                <w:rFonts w:ascii="TH SarabunPSK" w:hAnsi="TH SarabunPSK" w:cs="TH SarabunPSK"/>
                <w:sz w:val="28"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สามารถติดตามความก้าวหน้าและวิวัฒนาการคอมพิวเตอร์รวมทั้งนำไปประยุกต์</w:t>
            </w:r>
          </w:p>
          <w:p w:rsidR="00730594" w:rsidRPr="0023719C" w:rsidRDefault="00497188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 w:rsidR="00730594"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616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รู้เข้าใจและสนใจพัฒนาความรู้ความชำนาญทางคอมพิวเตอร์ และการใช้เทคโนโลยีทางด้านการสื่อสาร และข้อมูลข่าวสารอย่างต่อเนื่อง</w:t>
            </w:r>
          </w:p>
          <w:p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มีความรู้ในแนวกว้างของสาขาเทคโนโลยีสารสนเทศเล็งเห็นความสำคัญการเปลี่ยนแปลง และเข้าใจผลกระทบของเทคโนโลยีใหม่ๆ </w:t>
            </w:r>
          </w:p>
          <w:p w:rsidR="00567616" w:rsidRPr="0023719C" w:rsidRDefault="00567616" w:rsidP="0073059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="00F07BE5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มีประสบการณ์ในการพัฒนาและ/หรือประยุกต์ซอฟแวร์ที่ใช้งานได้จริง</w:t>
            </w:r>
          </w:p>
          <w:p w:rsidR="003B6A32" w:rsidRPr="0023719C" w:rsidRDefault="00567616" w:rsidP="007D65C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 w:rsidR="0069098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="00F07BE5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สามารถบูร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น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าการ</w:t>
            </w:r>
            <w:r w:rsidR="00F07BE5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>ความรู้ในสาขาวิชาเทคโนโลยีสารสนเทศกับความรู้ศาสตร์อื่นๆ ที่เกี่ยวข้อง</w:t>
            </w:r>
          </w:p>
        </w:tc>
        <w:tc>
          <w:tcPr>
            <w:tcW w:w="3600" w:type="dxa"/>
          </w:tcPr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CA2577"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A714D5" wp14:editId="01D6DD6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E4D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TFwIAADU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IG&#10;V5M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วิธีการสอนแบบร่วมมือ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="003631E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="003631EA"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(Problem-Based Learning)</w:t>
            </w:r>
          </w:p>
          <w:p w:rsidR="003B6A32" w:rsidRPr="0023719C" w:rsidRDefault="00F07BE5" w:rsidP="007305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="003B6A32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571278" w:rsidRPr="0023719C" w:rsidRDefault="00571278" w:rsidP="00022570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  <w:p w:rsidR="003B6A32" w:rsidRPr="0023719C" w:rsidRDefault="003B6A32" w:rsidP="001627E1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3631EA" w:rsidRPr="0023719C" w:rsidRDefault="003631EA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23719C" w:rsidRPr="0023719C" w:rsidTr="0023719C">
        <w:tc>
          <w:tcPr>
            <w:tcW w:w="4111" w:type="dxa"/>
          </w:tcPr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3.1)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t xml:space="preserve">3.2)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ตีความ และประเมินสารสนเทศ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เพื่อใช้ในการแก้ไขปัญหาอย่างสร้างสรรค์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3.3)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ศึกษา วิเคราะห์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และสรุปประเด็นปัญหาและความต้องการ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3.4</w:t>
            </w:r>
            <w:r w:rsidR="0008073A"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ทางคอมพิวเตอร์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  <w:p w:rsidR="00F07BE5" w:rsidRPr="0023719C" w:rsidRDefault="00F07BE5" w:rsidP="00F07B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3600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7E6AD" wp14:editId="035933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A8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5pt;margin-top:14.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gEFwIAADU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D36&#10;aAQ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F07BE5" w:rsidRPr="0023719C" w:rsidRDefault="00F07BE5" w:rsidP="00F07BE5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F07BE5" w:rsidRPr="0023719C" w:rsidRDefault="00F07BE5" w:rsidP="00F07BE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F07BE5" w:rsidRPr="0023719C" w:rsidRDefault="00F07BE5" w:rsidP="00F07BE5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F07BE5" w:rsidRPr="0023719C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F07BE5" w:rsidRDefault="00F07BE5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19C" w:rsidRPr="0023719C" w:rsidRDefault="0023719C" w:rsidP="00F07BE5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23719C" w:rsidRPr="0023719C" w:rsidTr="0023719C">
        <w:tc>
          <w:tcPr>
            <w:tcW w:w="4111" w:type="dxa"/>
          </w:tcPr>
          <w:p w:rsidR="0023719C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D65C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สามารถสื่อสารกับกลุ่มคนหลากหลาย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และสามารถสนทนาทั้งภาไทยและภาต่างประเทศอย่างมีประสิทธิภาพ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สามารถให้ความช่วยเหลือ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และอำนวยความสะดวกแก่การแก้ปัญหาสถานการณ์ต่าง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ๆ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ในกลุ่มทั้งในบทบาทของผู้นำ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หรือในบทบาทของผู้ร่วมทีมทำงาน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407CD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407CD4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และรับผิดชอบงานในกลุ่ม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lastRenderedPageBreak/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และส่วนรวมพร้อมทั้งแสดงจุดยืนอย่างพอเหมาะทั้งของตนเองและผู้อื่น</w:t>
            </w:r>
          </w:p>
          <w:p w:rsidR="0008073A" w:rsidRPr="0023719C" w:rsidRDefault="0008073A" w:rsidP="0008073A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7D65C8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และทางวิชาชีพอย่างต่อเนื่อง</w:t>
            </w:r>
          </w:p>
        </w:tc>
        <w:tc>
          <w:tcPr>
            <w:tcW w:w="3600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20839" wp14:editId="1ED23C7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7EB3B" id="AutoShape 2" o:spid="_x0000_s1026" type="#_x0000_t32" style="position:absolute;margin-left:43.5pt;margin-top:14.4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bx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Gjm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วิธีการสอนแบบใช้โครงการเป็นหลัก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08073A" w:rsidRPr="0023719C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lastRenderedPageBreak/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การตรงต่อเวลาของนักศึกษาในการเข้าชั้นเรียน การส่งงานตามก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หนดระยะเวลาที่มอบหมาย</w:t>
            </w:r>
          </w:p>
        </w:tc>
      </w:tr>
      <w:tr w:rsidR="0023719C" w:rsidRPr="0023719C" w:rsidTr="0023719C">
        <w:tc>
          <w:tcPr>
            <w:tcW w:w="10056" w:type="dxa"/>
            <w:gridSpan w:val="3"/>
          </w:tcPr>
          <w:p w:rsidR="00122945" w:rsidRPr="0023719C" w:rsidRDefault="00122945" w:rsidP="0073059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23719C" w:rsidRPr="0023719C" w:rsidTr="0023719C">
        <w:tc>
          <w:tcPr>
            <w:tcW w:w="4111" w:type="dxa"/>
          </w:tcPr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7D65C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มีทักษะในการใช้เครื่องมือที่จำเป็นที่มีอยู่ในปัจจุบันต่อการทำงานเกี่ยวกับคอมพิวเตอร์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ประเด็นการแก้ปัญหาโดยใช้สารสนเทศทางคณิตศาสตร์หรือการแสดงทางสถิติต่อปัญหาที่เกี่ยวข้องอย่างสร้างสรรค์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สื่อสารอย่างมีประสิทธิภาพทั้งปากเปล่าและการเขียนเลือกใช้รูปแบบของการสื่อสารนำเสนอย่างเหมาะสม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5.4)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6636C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สามารถใช้สารสนเทศและเทคโนโลยีการสื่อสารอย่างเหมาะสม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วิธีการบรรยาย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(Lecture)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6D447" wp14:editId="3DEA494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183515</wp:posOffset>
                      </wp:positionV>
                      <wp:extent cx="0" cy="0"/>
                      <wp:effectExtent l="9525" t="13970" r="9525" b="508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75D3" id="AutoShape 2" o:spid="_x0000_s1026" type="#_x0000_t32" style="position:absolute;margin-left:43.5pt;margin-top:14.4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A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"/>
                  </w:pict>
                </mc:Fallback>
              </mc:AlternateConten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วิธีการสอนแบบร่วมมือ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(Collaborative – Cooperative Learning)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วิธีการใช้กรณีตัวอย่าง 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>(Case Study)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วิธีการใช้ปัญหาเป็นหลัก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(Problem-Based Learning)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วิธีการสอนแบบใช้โครงการเป็นหลัก </w:t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</w:rPr>
              <w:t>(Project-Based Instruction)</w:t>
            </w:r>
          </w:p>
          <w:p w:rsidR="0008073A" w:rsidRPr="007D65C8" w:rsidRDefault="0008073A" w:rsidP="0008073A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</w:p>
        </w:tc>
        <w:tc>
          <w:tcPr>
            <w:tcW w:w="2345" w:type="dxa"/>
          </w:tcPr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 </w:t>
            </w:r>
            <w:r w:rsidRPr="0023719C">
              <w:rPr>
                <w:rFonts w:ascii="TH SarabunPSK" w:hAnsi="TH SarabunPSK" w:cs="TH SarabunPSK"/>
                <w:sz w:val="30"/>
                <w:szCs w:val="30"/>
                <w:lang w:bidi="ar-SA"/>
              </w:rPr>
              <w:t xml:space="preserve"> </w:t>
            </w:r>
          </w:p>
          <w:p w:rsidR="0008073A" w:rsidRPr="0023719C" w:rsidRDefault="0008073A" w:rsidP="0008073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รายงาน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ค้นคว้าข้อมูลจากหัวข้อหรือโจทย์ที่ผู้สอนกำหนด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/การนำเสนอ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งานที่มอบหมาย</w:t>
            </w:r>
            <w:r w:rsidR="0008073A"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>/แบบฝึกหัด</w:t>
            </w:r>
          </w:p>
          <w:p w:rsidR="0008073A" w:rsidRPr="0023719C" w:rsidRDefault="007D65C8" w:rsidP="0008073A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>
              <w:rPr>
                <w:rFonts w:ascii="TH SarabunPSK" w:eastAsia="BrowalliaNew-Bold" w:hAnsi="TH SarabunPSK" w:cs="TH SarabunPSK"/>
                <w:szCs w:val="24"/>
              </w:rPr>
              <w:sym w:font="Wingdings" w:char="F0A8"/>
            </w:r>
            <w:r w:rsidR="0008073A"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โครงการกลุ่ม</w:t>
            </w:r>
          </w:p>
          <w:p w:rsidR="0008073A" w:rsidRPr="0023719C" w:rsidRDefault="0008073A" w:rsidP="0008073A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อภิปราย แลกเปลี่ยนความคิดเห็น</w:t>
            </w:r>
          </w:p>
          <w:p w:rsidR="0008073A" w:rsidRPr="0023719C" w:rsidRDefault="0008073A" w:rsidP="0008073A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สังเกตพฤติกรรมของนักศึกษา </w:t>
            </w:r>
          </w:p>
          <w:p w:rsidR="0008073A" w:rsidRPr="0023719C" w:rsidRDefault="0008073A" w:rsidP="00B6636C">
            <w:pPr>
              <w:ind w:left="256" w:hanging="256"/>
              <w:rPr>
                <w:rFonts w:ascii="TH SarabunPSK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Cs w:val="24"/>
              </w:rPr>
              <w:sym w:font="Wingdings" w:char="F0FE"/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การตรงต่อเวลาของนักศึกษา</w:t>
            </w:r>
          </w:p>
        </w:tc>
      </w:tr>
    </w:tbl>
    <w:p w:rsidR="00B6636C" w:rsidRDefault="00B6636C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D65C8" w:rsidRDefault="007D65C8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6368F" w:rsidRPr="0023719C" w:rsidRDefault="007535E1" w:rsidP="0023719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7535E1" w:rsidRPr="0023719C" w:rsidRDefault="007535E1" w:rsidP="006302C5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992"/>
        <w:gridCol w:w="3118"/>
        <w:gridCol w:w="1594"/>
      </w:tblGrid>
      <w:tr w:rsidR="0023719C" w:rsidRPr="0023719C" w:rsidTr="00F71AF5">
        <w:trPr>
          <w:trHeight w:val="357"/>
          <w:tblHeader/>
        </w:trPr>
        <w:tc>
          <w:tcPr>
            <w:tcW w:w="959" w:type="dxa"/>
          </w:tcPr>
          <w:p w:rsidR="0008073A" w:rsidRPr="0023719C" w:rsidRDefault="0008073A" w:rsidP="000807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544" w:type="dxa"/>
          </w:tcPr>
          <w:p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08073A" w:rsidRPr="0023719C" w:rsidRDefault="00F71AF5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</w:t>
            </w:r>
            <w:r w:rsidRPr="0023719C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่</w:t>
            </w:r>
            <w:r w:rsidR="0008073A"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วโมง</w:t>
            </w:r>
          </w:p>
        </w:tc>
        <w:tc>
          <w:tcPr>
            <w:tcW w:w="3118" w:type="dxa"/>
          </w:tcPr>
          <w:p w:rsidR="0008073A" w:rsidRPr="0023719C" w:rsidRDefault="0008073A" w:rsidP="00F71AF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594" w:type="dxa"/>
          </w:tcPr>
          <w:p w:rsidR="0008073A" w:rsidRPr="0023719C" w:rsidRDefault="0008073A" w:rsidP="005320D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ผู้สอน</w:t>
            </w:r>
          </w:p>
        </w:tc>
      </w:tr>
      <w:tr w:rsidR="0023719C" w:rsidRPr="0023719C" w:rsidTr="0008073A">
        <w:trPr>
          <w:trHeight w:val="2749"/>
        </w:trPr>
        <w:tc>
          <w:tcPr>
            <w:tcW w:w="959" w:type="dxa"/>
          </w:tcPr>
          <w:p w:rsidR="0008073A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8073A" w:rsidRPr="0023719C" w:rsidRDefault="00407CD4" w:rsidP="00B6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ภาพรวม</w:t>
            </w: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เทคโนโลยีการสื่อสารแบบไร้สาย</w:t>
            </w:r>
          </w:p>
        </w:tc>
        <w:tc>
          <w:tcPr>
            <w:tcW w:w="992" w:type="dxa"/>
          </w:tcPr>
          <w:p w:rsidR="0008073A" w:rsidRPr="0023719C" w:rsidRDefault="0008073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1AF5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08073A" w:rsidRPr="0023719C" w:rsidRDefault="00F71AF5" w:rsidP="00F71AF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08073A" w:rsidRPr="0023719C" w:rsidRDefault="00690988" w:rsidP="0008073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407CD4" w:rsidRPr="0023719C" w:rsidTr="00023DB1">
        <w:trPr>
          <w:trHeight w:val="2749"/>
        </w:trPr>
        <w:tc>
          <w:tcPr>
            <w:tcW w:w="959" w:type="dxa"/>
          </w:tcPr>
          <w:p w:rsidR="00407CD4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2-3</w:t>
            </w:r>
          </w:p>
        </w:tc>
        <w:tc>
          <w:tcPr>
            <w:tcW w:w="3544" w:type="dxa"/>
          </w:tcPr>
          <w:p w:rsidR="00407CD4" w:rsidRPr="0023719C" w:rsidRDefault="00407CD4" w:rsidP="00023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คุณสมบัติของคลื่นที่ใช้งานในระบบสื่อสารแบบไร้สาย</w:t>
            </w:r>
          </w:p>
        </w:tc>
        <w:tc>
          <w:tcPr>
            <w:tcW w:w="992" w:type="dxa"/>
          </w:tcPr>
          <w:p w:rsidR="00407CD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07CD4" w:rsidRPr="0023719C" w:rsidRDefault="00407CD4" w:rsidP="00023D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407CD4" w:rsidRPr="0023719C" w:rsidRDefault="00407CD4" w:rsidP="00023DB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407CD4" w:rsidRPr="0023719C" w:rsidRDefault="00407CD4" w:rsidP="00023DB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DE0EC4">
        <w:trPr>
          <w:trHeight w:val="1460"/>
        </w:trPr>
        <w:tc>
          <w:tcPr>
            <w:tcW w:w="959" w:type="dxa"/>
          </w:tcPr>
          <w:p w:rsidR="00DE0EC4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4-5</w:t>
            </w:r>
          </w:p>
        </w:tc>
        <w:tc>
          <w:tcPr>
            <w:tcW w:w="3544" w:type="dxa"/>
          </w:tcPr>
          <w:p w:rsidR="00DE0EC4" w:rsidRPr="00C25900" w:rsidRDefault="00407CD4" w:rsidP="00DE0E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Style w:val="apple-style-span"/>
                <w:rFonts w:ascii="TH Sarabun New" w:hAnsi="TH Sarabun New" w:cs="TH Sarabun New"/>
                <w:sz w:val="32"/>
                <w:szCs w:val="32"/>
                <w:cs/>
              </w:rPr>
              <w:t>หลักการการเคลื่อนที่ของคลื่นวิทยุ</w:t>
            </w:r>
          </w:p>
        </w:tc>
        <w:tc>
          <w:tcPr>
            <w:tcW w:w="992" w:type="dxa"/>
          </w:tcPr>
          <w:p w:rsidR="00DE0EC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87"/>
        </w:trPr>
        <w:tc>
          <w:tcPr>
            <w:tcW w:w="959" w:type="dxa"/>
          </w:tcPr>
          <w:p w:rsidR="00DE0EC4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6-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DE0EC4" w:rsidRPr="00C25900" w:rsidRDefault="00407CD4" w:rsidP="00407CD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มาตรฐานของการสื่อสารแบบไร้สาย</w:t>
            </w:r>
          </w:p>
        </w:tc>
        <w:tc>
          <w:tcPr>
            <w:tcW w:w="992" w:type="dxa"/>
          </w:tcPr>
          <w:p w:rsidR="00DE0EC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23719C" w:rsidRPr="0023719C" w:rsidTr="0008073A">
        <w:trPr>
          <w:trHeight w:val="281"/>
        </w:trPr>
        <w:tc>
          <w:tcPr>
            <w:tcW w:w="10207" w:type="dxa"/>
            <w:gridSpan w:val="5"/>
          </w:tcPr>
          <w:p w:rsidR="0008073A" w:rsidRPr="0023719C" w:rsidRDefault="0008073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9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สอบกลางภาค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10</w:t>
            </w:r>
            <w:r w:rsidR="00407CD4">
              <w:rPr>
                <w:rFonts w:ascii="TH SarabunPSK" w:hAnsi="TH SarabunPSK" w:cs="TH SarabunPSK"/>
                <w:color w:val="auto"/>
                <w:sz w:val="32"/>
                <w:szCs w:val="32"/>
              </w:rPr>
              <w:t>-12</w:t>
            </w:r>
          </w:p>
        </w:tc>
        <w:tc>
          <w:tcPr>
            <w:tcW w:w="3544" w:type="dxa"/>
          </w:tcPr>
          <w:p w:rsidR="00DE0EC4" w:rsidRPr="00C25900" w:rsidRDefault="00407CD4" w:rsidP="00407CD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ทฤษฎีการวางเครือข่ายระบบสื่อสารแบบไร้สาย</w:t>
            </w:r>
          </w:p>
        </w:tc>
        <w:tc>
          <w:tcPr>
            <w:tcW w:w="992" w:type="dxa"/>
          </w:tcPr>
          <w:p w:rsidR="00DE0EC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407CD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DE0EC4" w:rsidRPr="00DE0EC4" w:rsidRDefault="00407CD4" w:rsidP="00407CD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ข้อตกลงทางเทคนิคสำหรับการตรวจสอบความถูกต้องของข้อมูลในระบบสื่อสารแบบไร้สาย</w:t>
            </w:r>
          </w:p>
        </w:tc>
        <w:tc>
          <w:tcPr>
            <w:tcW w:w="992" w:type="dxa"/>
          </w:tcPr>
          <w:p w:rsidR="00DE0EC4" w:rsidRPr="0023719C" w:rsidRDefault="00DE0EC4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DE0EC4" w:rsidRPr="0023719C" w:rsidTr="0008073A">
        <w:trPr>
          <w:trHeight w:val="712"/>
        </w:trPr>
        <w:tc>
          <w:tcPr>
            <w:tcW w:w="959" w:type="dxa"/>
          </w:tcPr>
          <w:p w:rsidR="00DE0EC4" w:rsidRPr="0023719C" w:rsidRDefault="00407CD4" w:rsidP="00DE0EC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14</w:t>
            </w:r>
            <w:r w:rsidR="00DE0EC4" w:rsidRPr="002371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690988">
              <w:rPr>
                <w:rFonts w:ascii="TH SarabunPSK" w:hAnsi="TH SarabunPSK" w:cs="TH SarabunPSK"/>
                <w:color w:val="auto"/>
                <w:sz w:val="32"/>
                <w:szCs w:val="32"/>
              </w:rPr>
              <w:t>-15</w:t>
            </w:r>
          </w:p>
        </w:tc>
        <w:tc>
          <w:tcPr>
            <w:tcW w:w="3544" w:type="dxa"/>
          </w:tcPr>
          <w:p w:rsidR="00DE0EC4" w:rsidRPr="00C25900" w:rsidRDefault="00407CD4" w:rsidP="00407CD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เครือข่ายสื่อสารแบบไร้สายสำหรับอุปกรณ์พกพา</w:t>
            </w:r>
          </w:p>
        </w:tc>
        <w:tc>
          <w:tcPr>
            <w:tcW w:w="992" w:type="dxa"/>
          </w:tcPr>
          <w:p w:rsidR="00DE0EC4" w:rsidRPr="0023719C" w:rsidRDefault="0028667A" w:rsidP="00407CD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E0EC4" w:rsidRPr="0023719C" w:rsidRDefault="00DE0EC4" w:rsidP="00DE0E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DE0EC4" w:rsidRPr="0023719C" w:rsidRDefault="00DE0EC4" w:rsidP="00DE0E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บรรยาย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สาธิต ยกตัวอย่างประกอบ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โดยให้นักศึกษา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ร่วมมือ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>ร่วมคิด</w:t>
            </w:r>
            <w:r w:rsidRPr="002371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อภิปรายประเด็นสำคัญที่เกี่ยวข้องกับการเรียน</w:t>
            </w:r>
            <w:r w:rsidRPr="002371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1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คิดวิเคราะห์โดยการทำกรณีศึกษาและตอบโจทย์ที่ผู้สอนกำหนด</w:t>
            </w:r>
          </w:p>
        </w:tc>
        <w:tc>
          <w:tcPr>
            <w:tcW w:w="1594" w:type="dxa"/>
          </w:tcPr>
          <w:p w:rsidR="00DE0EC4" w:rsidRPr="0023719C" w:rsidRDefault="00690988" w:rsidP="00DE0EC4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อ.บริบูรณ์ ดีกา</w:t>
            </w:r>
          </w:p>
        </w:tc>
      </w:tr>
      <w:tr w:rsidR="0023719C" w:rsidRPr="0023719C" w:rsidTr="0008073A">
        <w:trPr>
          <w:trHeight w:val="369"/>
        </w:trPr>
        <w:tc>
          <w:tcPr>
            <w:tcW w:w="10207" w:type="dxa"/>
            <w:gridSpan w:val="5"/>
          </w:tcPr>
          <w:p w:rsidR="0008073A" w:rsidRPr="0023719C" w:rsidRDefault="0008073A" w:rsidP="005320D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สัปดาห์ที่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16 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สอบปลายภาค</w:t>
            </w:r>
            <w:r w:rsidRPr="002371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954DC3" w:rsidRPr="0023719C" w:rsidRDefault="00954DC3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569"/>
        <w:gridCol w:w="3284"/>
        <w:gridCol w:w="1588"/>
        <w:gridCol w:w="1563"/>
      </w:tblGrid>
      <w:tr w:rsidR="0023719C" w:rsidRPr="0023719C" w:rsidTr="005320D8">
        <w:trPr>
          <w:tblHeader/>
        </w:trPr>
        <w:tc>
          <w:tcPr>
            <w:tcW w:w="9675" w:type="dxa"/>
            <w:gridSpan w:val="5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23719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219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2B5D47" w:rsidRPr="007D65C8">
              <w:rPr>
                <w:rFonts w:ascii="TH Sarabun New" w:hAnsi="TH Sarabun New" w:cs="TH Sarabun New"/>
                <w:color w:val="000000"/>
              </w:rPr>
              <w:t>O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 w:rsidR="002B5D47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>
              <w:rPr>
                <w:rFonts w:ascii="Arial" w:hAnsi="Arial" w:cs="Arial"/>
                <w:sz w:val="26"/>
                <w:szCs w:val="26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]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6"/>
                <w:szCs w:val="26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pStyle w:val="ListParagraph1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  <w:lang w:bidi="th-TH"/>
              </w:rPr>
              <w:t>]</w:t>
            </w:r>
            <w:r w:rsidRPr="002371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8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การทำกิจกรรมเดี่ยว/กลุ่ม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ความรับผิดชอบงานที่ได้รับมอบหมาย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การส่งงานตรงต่อเวลา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การอ้างอิงแหล่งที่มาของข้อมูล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ความซื่อสัตย์ในการทำแบบทดสอบ</w:t>
            </w:r>
          </w:p>
        </w:tc>
        <w:tc>
          <w:tcPr>
            <w:tcW w:w="164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%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2.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2.2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3)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>4)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>
              <w:rPr>
                <w:rFonts w:ascii="TH SarabunPSK" w:hAnsi="TH SarabunPSK" w:cs="TH SarabunPSK"/>
                <w:sz w:val="28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2.5)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2.6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2.7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2.8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>
              <w:rPr>
                <w:rFonts w:ascii="Arial" w:hAnsi="Arial" w:cstheme="minorBidi" w:hint="cs"/>
                <w:sz w:val="22"/>
                <w:szCs w:val="2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219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3.1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3.2</w:t>
            </w:r>
            <w:r w:rsidR="0069098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3.4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การนำเสนอหน้าชั้นเรียน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19" w:type="dxa"/>
          </w:tcPr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4.</w:t>
            </w:r>
            <w:r w:rsidRPr="0023719C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1)</w:t>
            </w:r>
            <w:r w:rsidRPr="0023719C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3719C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4.2)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4.3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 xml:space="preserve">)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2B5D47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2B5D47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ind w:left="1094" w:hanging="1094"/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</w:pPr>
            <w:r w:rsidRPr="0023719C">
              <w:rPr>
                <w:rFonts w:ascii="TH SarabunPSK" w:eastAsia="CordiaNew-Bold" w:hAnsi="TH SarabunPSK" w:cs="TH SarabunPSK"/>
                <w:sz w:val="32"/>
                <w:szCs w:val="32"/>
                <w:lang w:val="en-GB"/>
              </w:rPr>
              <w:t>4.4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val="en-GB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4.5)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690988" w:rsidRPr="0023719C" w:rsidRDefault="00690988" w:rsidP="00690988">
            <w:pPr>
              <w:tabs>
                <w:tab w:val="left" w:pos="1094"/>
                <w:tab w:val="left" w:pos="1808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4.6)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TH SarabunPSK" w:hAnsi="TH SarabunPSK" w:cs="TH SarabunPSK"/>
                <w:sz w:val="28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  <w:r w:rsidRPr="0023719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การมีส่วนร่วมในการอภิปราย เสนอความเห็นในชั้นเรียน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เดี่ยว/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กลุ่ม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ความรับผิดชอบงานที่ได้รับมอบหมาย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นักศึกษาประเมินตนเอง</w:t>
            </w:r>
          </w:p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690988" w:rsidRPr="0023719C" w:rsidRDefault="00690988" w:rsidP="0069098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20%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219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ประเด็นการเรียนรู้</w:t>
            </w:r>
          </w:p>
        </w:tc>
        <w:tc>
          <w:tcPr>
            <w:tcW w:w="3482" w:type="dxa"/>
            <w:vAlign w:val="center"/>
          </w:tcPr>
          <w:p w:rsidR="0023719C" w:rsidRPr="0023719C" w:rsidRDefault="0023719C" w:rsidP="0023719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42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6" w:type="dxa"/>
            <w:vAlign w:val="center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3719C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สัดส่วนคะแนน</w:t>
            </w:r>
            <w:r w:rsidRPr="0023719C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2B5D47" w:rsidRPr="0023719C" w:rsidTr="00690988">
        <w:trPr>
          <w:tblHeader/>
        </w:trPr>
        <w:tc>
          <w:tcPr>
            <w:tcW w:w="170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5.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19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5.1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[</w:t>
            </w:r>
            <w:r w:rsidR="00690988"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="00690988"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5.2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5.3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="00DE0EC4" w:rsidRPr="0023719C">
              <w:rPr>
                <w:rFonts w:ascii="Arial" w:hAnsi="Arial" w:cs="Arial"/>
                <w:sz w:val="22"/>
                <w:szCs w:val="22"/>
              </w:rPr>
              <w:t>o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5.4</w:t>
            </w:r>
            <w:r w:rsidR="00690988"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[</w:t>
            </w:r>
            <w:r w:rsidRPr="0023719C">
              <w:rPr>
                <w:rFonts w:ascii="Arial" w:hAnsi="Arial" w:cs="Arial"/>
                <w:sz w:val="22"/>
                <w:szCs w:val="22"/>
              </w:rPr>
              <w:t>●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>]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48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การมีส่วนร่วมในการอภิปราย เสนอความเห็นในชั้นเรียน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การทำกิจกรรมเดี่ยว/กลุ่ม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การทดสอบย่อย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การบ้าน/ใบงานที่มอบหมาย</w:t>
            </w:r>
          </w:p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การสอบกลางภาคภาคและปลายภาค</w:t>
            </w:r>
          </w:p>
        </w:tc>
        <w:tc>
          <w:tcPr>
            <w:tcW w:w="1642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26" w:type="dxa"/>
          </w:tcPr>
          <w:p w:rsidR="0023719C" w:rsidRPr="0023719C" w:rsidRDefault="0023719C" w:rsidP="0023719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10%</w:t>
            </w:r>
          </w:p>
        </w:tc>
      </w:tr>
    </w:tbl>
    <w:p w:rsidR="00954DC3" w:rsidRPr="0023719C" w:rsidRDefault="00954DC3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105715" w:rsidRPr="0023719C" w:rsidRDefault="00105715" w:rsidP="0010571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2855"/>
      </w:tblGrid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อักษรระดับคะแนน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แต้มระดับคะแนน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ระดับการเรียน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>80 –100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A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4.0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ดีเ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>ยี่ยม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Excellent)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75 – 79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B+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3.5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Very 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70 – 74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B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3.0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057D9F" w:rsidRPr="0023719C">
              <w:rPr>
                <w:rFonts w:ascii="TH SarabunPSK" w:hAnsi="TH SarabunPSK" w:cstheme="minorBidi" w:hint="cs"/>
                <w:sz w:val="28"/>
                <w:szCs w:val="35"/>
                <w:cs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65 – 69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C+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2.5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ดีพอใช้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(Fairly good)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60 – 64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C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2.0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(Fair)</w:t>
            </w:r>
          </w:p>
        </w:tc>
      </w:tr>
      <w:tr w:rsidR="008C7CC9" w:rsidRPr="0023719C" w:rsidTr="00057D9F">
        <w:tc>
          <w:tcPr>
            <w:tcW w:w="1701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55 – 59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 xml:space="preserve">  D+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1.5</w:t>
            </w:r>
          </w:p>
        </w:tc>
        <w:tc>
          <w:tcPr>
            <w:tcW w:w="2855" w:type="dxa"/>
            <w:tcBorders>
              <w:top w:val="single" w:sz="2" w:space="0" w:color="auto"/>
            </w:tcBorders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(Poor)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50 – 54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D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1.0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อ่อนมาก</w:t>
            </w:r>
            <w:r w:rsidR="00057D9F" w:rsidRPr="00237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57D9F" w:rsidRPr="0023719C">
              <w:rPr>
                <w:rFonts w:ascii="TH SarabunPSK" w:hAnsi="TH SarabunPSK" w:cs="TH SarabunPSK"/>
                <w:sz w:val="28"/>
              </w:rPr>
              <w:t>(Very Poor)</w:t>
            </w:r>
          </w:p>
        </w:tc>
      </w:tr>
      <w:tr w:rsidR="008C7CC9" w:rsidRPr="0023719C" w:rsidTr="00057D9F"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eastAsia="BrowalliaNew-Bold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eastAsia="BrowalliaNew-Bold" w:hAnsi="TH SarabunPSK" w:cs="TH SarabunPSK"/>
                <w:sz w:val="28"/>
                <w:lang w:bidi="ar-SA"/>
              </w:rPr>
              <w:t xml:space="preserve">  0 – 49  </w:t>
            </w:r>
          </w:p>
        </w:tc>
        <w:tc>
          <w:tcPr>
            <w:tcW w:w="1843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E</w:t>
            </w:r>
          </w:p>
        </w:tc>
        <w:tc>
          <w:tcPr>
            <w:tcW w:w="1701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="TH SarabunPSK"/>
                <w:sz w:val="28"/>
                <w:lang w:bidi="ar-SA"/>
              </w:rPr>
            </w:pPr>
            <w:r w:rsidRPr="0023719C">
              <w:rPr>
                <w:rFonts w:ascii="TH SarabunPSK" w:hAnsi="TH SarabunPSK" w:cs="TH SarabunPSK"/>
                <w:sz w:val="28"/>
                <w:lang w:bidi="ar-SA"/>
              </w:rPr>
              <w:t>0</w:t>
            </w:r>
          </w:p>
        </w:tc>
        <w:tc>
          <w:tcPr>
            <w:tcW w:w="2855" w:type="dxa"/>
          </w:tcPr>
          <w:p w:rsidR="008C7CC9" w:rsidRPr="0023719C" w:rsidRDefault="008C7CC9" w:rsidP="008C7CC9">
            <w:pPr>
              <w:jc w:val="center"/>
              <w:rPr>
                <w:rFonts w:ascii="TH SarabunPSK" w:hAnsi="TH SarabunPSK" w:cstheme="minorBidi"/>
                <w:sz w:val="28"/>
                <w:szCs w:val="35"/>
              </w:rPr>
            </w:pPr>
            <w:r w:rsidRPr="0023719C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="00057D9F" w:rsidRPr="0023719C">
              <w:rPr>
                <w:rFonts w:ascii="TH SarabunPSK" w:hAnsi="TH SarabunPSK" w:cs="Times New Roman" w:hint="cs"/>
                <w:sz w:val="28"/>
                <w:rtl/>
                <w:lang w:bidi="ar-SA"/>
              </w:rPr>
              <w:t xml:space="preserve"> 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(Fai</w:t>
            </w:r>
            <w:r w:rsidR="00497188" w:rsidRPr="0023719C">
              <w:rPr>
                <w:rFonts w:ascii="TH SarabunPSK" w:hAnsi="TH SarabunPSK" w:cstheme="minorBidi"/>
                <w:sz w:val="28"/>
                <w:szCs w:val="35"/>
              </w:rPr>
              <w:t>l</w:t>
            </w:r>
            <w:r w:rsidR="00057D9F" w:rsidRPr="0023719C">
              <w:rPr>
                <w:rFonts w:ascii="TH SarabunPSK" w:hAnsi="TH SarabunPSK" w:cstheme="minorBidi"/>
                <w:sz w:val="28"/>
                <w:szCs w:val="35"/>
              </w:rPr>
              <w:t>ure)</w:t>
            </w:r>
          </w:p>
        </w:tc>
      </w:tr>
    </w:tbl>
    <w:p w:rsidR="00497188" w:rsidRPr="0023719C" w:rsidRDefault="00497188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6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7535E1" w:rsidRPr="0023719C" w:rsidRDefault="007535E1" w:rsidP="008C2BB0">
      <w:pPr>
        <w:autoSpaceDE w:val="0"/>
        <w:autoSpaceDN w:val="0"/>
        <w:adjustRightInd w:val="0"/>
        <w:spacing w:before="24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104BE6" w:rsidRPr="002B5D47" w:rsidRDefault="002B5D47" w:rsidP="00104BE6">
      <w:pPr>
        <w:ind w:left="1418" w:hanging="709"/>
        <w:jc w:val="both"/>
        <w:rPr>
          <w:rFonts w:ascii="TH Sarabun New" w:hAnsi="TH Sarabun New" w:cs="TH Sarabun New"/>
          <w:sz w:val="48"/>
          <w:szCs w:val="48"/>
        </w:rPr>
      </w:pPr>
      <w:proofErr w:type="spellStart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Tse</w:t>
      </w:r>
      <w:proofErr w:type="spellEnd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, D., &amp; </w:t>
      </w:r>
      <w:proofErr w:type="spellStart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Viswanath</w:t>
      </w:r>
      <w:proofErr w:type="spellEnd"/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, P. (2005). </w:t>
      </w:r>
      <w:r w:rsidRPr="002B5D47">
        <w:rPr>
          <w:rFonts w:ascii="TH Sarabun New" w:hAnsi="TH Sarabun New" w:cs="TH Sarabun New"/>
          <w:i/>
          <w:iCs/>
          <w:color w:val="222222"/>
          <w:sz w:val="32"/>
          <w:szCs w:val="32"/>
          <w:shd w:val="clear" w:color="auto" w:fill="FFFFFF"/>
        </w:rPr>
        <w:t>Fundamentals of wireless communication</w:t>
      </w:r>
      <w:r w:rsidRPr="002B5D47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. Cambridge university press.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2B5D47" w:rsidRDefault="002B5D47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2B5D47">
        <w:rPr>
          <w:rFonts w:ascii="TH Sarabun New" w:hAnsi="TH Sarabun New" w:cs="TH Sarabun New"/>
          <w:sz w:val="32"/>
          <w:szCs w:val="32"/>
          <w:cs/>
        </w:rPr>
        <w:t>รัชนัย  อินทุใส. การสื่อสารโทรคมนาคม. กรุงเทพฯ : ฟิสิกส์เซน</w:t>
      </w:r>
      <w:proofErr w:type="spellStart"/>
      <w:r w:rsidRPr="002B5D47">
        <w:rPr>
          <w:rFonts w:ascii="TH Sarabun New" w:hAnsi="TH Sarabun New" w:cs="TH Sarabun New"/>
          <w:sz w:val="32"/>
          <w:szCs w:val="32"/>
          <w:cs/>
        </w:rPr>
        <w:t>เตอร์</w:t>
      </w:r>
      <w:proofErr w:type="spellEnd"/>
      <w:r w:rsidRPr="002B5D47">
        <w:rPr>
          <w:rFonts w:ascii="TH Sarabun New" w:hAnsi="TH Sarabun New" w:cs="TH Sarabun New"/>
          <w:sz w:val="32"/>
          <w:szCs w:val="32"/>
        </w:rPr>
        <w:t xml:space="preserve">, </w:t>
      </w:r>
      <w:r w:rsidRPr="002B5D47">
        <w:rPr>
          <w:rFonts w:ascii="TH Sarabun New" w:hAnsi="TH Sarabun New" w:cs="TH Sarabun New"/>
          <w:sz w:val="32"/>
          <w:szCs w:val="32"/>
          <w:cs/>
        </w:rPr>
        <w:t>2540.</w:t>
      </w:r>
    </w:p>
    <w:p w:rsidR="00104BE6" w:rsidRPr="00A70244" w:rsidRDefault="00104BE6" w:rsidP="00104BE6">
      <w:pPr>
        <w:ind w:left="1418" w:hanging="709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สัล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ยุทธ์  สว่าง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702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เครือข่ายคอมพิวเตอร์. </w:t>
      </w:r>
      <w:r w:rsidRPr="00A70244">
        <w:rPr>
          <w:rFonts w:ascii="TH Sarabun New" w:hAnsi="TH Sarabun New" w:cs="TH Sarabun New"/>
          <w:sz w:val="32"/>
          <w:szCs w:val="32"/>
          <w:cs/>
        </w:rPr>
        <w:t xml:space="preserve">กรุงเทพฯ : 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เพียร์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>สัน เอ็ด</w:t>
      </w:r>
      <w:proofErr w:type="spellStart"/>
      <w:r w:rsidRPr="00A70244">
        <w:rPr>
          <w:rFonts w:ascii="TH Sarabun New" w:hAnsi="TH Sarabun New" w:cs="TH Sarabun New"/>
          <w:sz w:val="32"/>
          <w:szCs w:val="32"/>
          <w:cs/>
        </w:rPr>
        <w:t>ดูเคชั่น</w:t>
      </w:r>
      <w:proofErr w:type="spellEnd"/>
      <w:r w:rsidRPr="00A70244">
        <w:rPr>
          <w:rFonts w:ascii="TH Sarabun New" w:hAnsi="TH Sarabun New" w:cs="TH Sarabun New"/>
          <w:sz w:val="32"/>
          <w:szCs w:val="32"/>
          <w:cs/>
        </w:rPr>
        <w:t xml:space="preserve"> อินโดไชน่า</w:t>
      </w:r>
      <w:r w:rsidRPr="00A70244">
        <w:rPr>
          <w:rFonts w:ascii="TH Sarabun New" w:hAnsi="TH Sarabun New" w:cs="TH Sarabun New"/>
          <w:sz w:val="32"/>
          <w:szCs w:val="32"/>
        </w:rPr>
        <w:t xml:space="preserve">, </w:t>
      </w:r>
      <w:r w:rsidRPr="00A70244">
        <w:rPr>
          <w:rFonts w:ascii="TH Sarabun New" w:hAnsi="TH Sarabun New" w:cs="TH Sarabun New"/>
          <w:sz w:val="32"/>
          <w:szCs w:val="32"/>
          <w:cs/>
        </w:rPr>
        <w:t>2542.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4.  ภารกิจอื่น ๆ ที่นำมา</w:t>
      </w:r>
      <w:proofErr w:type="spellStart"/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การเข้ากับการเรียนการ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 เกี่ยวกับ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ผลงานวิจัย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719C">
        <w:rPr>
          <w:rFonts w:ascii="TH SarabunPSK" w:eastAsia="BrowalliaNew" w:hAnsi="TH SarabunPSK" w:cs="TH SarabunPSK"/>
          <w:sz w:val="32"/>
          <w:szCs w:val="32"/>
        </w:rPr>
        <w:t xml:space="preserve">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งานบริการวิชาการ</w:t>
      </w:r>
      <w:r w:rsid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การทำนุบำรุงศิล</w:t>
      </w:r>
      <w:r w:rsidR="00954DC3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วัฒนธรรม</w:t>
      </w:r>
    </w:p>
    <w:p w:rsidR="00C24C2A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5.  ทรัพยากรหรือวิธีการใช้ในการพัฒนาทักษะภาษาอังกฤษของนักศึกษา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ประยุกต์ใช้หนังสือประกอบการเรียนการสอนที่เขียนเป็นภาษาอังกฤษ และใช้ภาษาอังกฤษในการสร้างสื่อการเรียนการสอน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6.  การบรรยายโดยผู้มีประสบการณ์ทางวิชาการหรือวิชาชีพจากหน่วยงานหรือชุมชนภายนอก</w:t>
      </w:r>
    </w:p>
    <w:p w:rsidR="00C24C2A" w:rsidRPr="00104BE6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 xml:space="preserve">บรรยายการใช้งาน </w:t>
      </w:r>
      <w:proofErr w:type="spellStart"/>
      <w:r w:rsidR="00104BE6">
        <w:rPr>
          <w:rFonts w:ascii="TH SarabunPSK" w:eastAsia="BrowalliaNew" w:hAnsi="TH SarabunPSK" w:cs="TH SarabunPSK"/>
          <w:sz w:val="32"/>
          <w:szCs w:val="32"/>
        </w:rPr>
        <w:t>MikorTik</w:t>
      </w:r>
      <w:proofErr w:type="spellEnd"/>
      <w:r w:rsidR="00104BE6">
        <w:rPr>
          <w:rFonts w:ascii="TH SarabunPSK" w:eastAsia="BrowalliaNew" w:hAnsi="TH SarabunPSK" w:cs="TH SarabunPSK"/>
          <w:sz w:val="32"/>
          <w:szCs w:val="32"/>
        </w:rPr>
        <w:t xml:space="preserve"> router 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โดยบริษัท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VR pro service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C24C2A" w:rsidRPr="0023719C" w:rsidRDefault="00C24C2A" w:rsidP="00C24C2A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9C">
        <w:rPr>
          <w:rFonts w:ascii="TH SarabunPSK" w:hAnsi="TH SarabunPSK" w:cs="TH SarabunPSK"/>
          <w:b/>
          <w:bCs/>
          <w:sz w:val="32"/>
          <w:szCs w:val="32"/>
          <w:cs/>
        </w:rPr>
        <w:t>7.  การดูงานนอกสถานที่ในรายวิชา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04BE6">
        <w:rPr>
          <w:rFonts w:ascii="TH SarabunPSK" w:eastAsia="BrowalliaNew" w:hAnsi="TH SarabunPSK" w:cs="TH SarabunPSK" w:hint="cs"/>
          <w:sz w:val="32"/>
          <w:szCs w:val="32"/>
        </w:rPr>
        <w:sym w:font="Wingdings 2" w:char="F052"/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  (ระบุ) </w:t>
      </w:r>
      <w:r w:rsidR="002B5D47">
        <w:rPr>
          <w:rFonts w:ascii="TH SarabunPSK" w:eastAsia="BrowalliaNew" w:hAnsi="TH SarabunPSK" w:cs="TH SarabunPSK" w:hint="cs"/>
          <w:sz w:val="32"/>
          <w:szCs w:val="32"/>
          <w:cs/>
        </w:rPr>
        <w:t>สถานีฐานสัญญาณโทรศัพท์เคลื่อนที่ไร้สาย</w:t>
      </w:r>
    </w:p>
    <w:p w:rsidR="00C24C2A" w:rsidRPr="0023719C" w:rsidRDefault="00C24C2A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ab/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</w:rPr>
        <w:sym w:font="Wingdings 2" w:char="F0A3"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ไม่มี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7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23719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C24C2A" w:rsidRPr="0023719C" w:rsidRDefault="00C24C2A" w:rsidP="007535E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D253DD" w:rsidRPr="0023719C" w:rsidRDefault="00D253DD" w:rsidP="00C24C2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</w:t>
      </w:r>
      <w:r w:rsidR="00853368" w:rsidRPr="0023719C">
        <w:rPr>
          <w:rFonts w:ascii="TH SarabunPSK" w:eastAsia="BrowalliaNew" w:hAnsi="TH SarabunPSK" w:cs="TH SarabunPSK"/>
          <w:sz w:val="32"/>
          <w:szCs w:val="32"/>
          <w:cs/>
        </w:rPr>
        <w:t>รายวิชา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มีกลยุทธ์การประเมิน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853368" w:rsidRPr="0023719C" w:rsidRDefault="00D253DD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จัดกิจกรรมกลุ่มให้นักศึกษา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สามารถสนทนา แลกเปลี่ยน ความรู้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เกี่ยวกับเนื้อหาที่สอน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  <w:r w:rsidR="00853368" w:rsidRPr="0023719C">
        <w:rPr>
          <w:rFonts w:ascii="TH SarabunPSK" w:eastAsia="BrowalliaNew" w:hAnsi="TH SarabunPSK" w:cs="TH SarabunPSK" w:hint="cs"/>
          <w:sz w:val="32"/>
          <w:szCs w:val="32"/>
          <w:cs/>
        </w:rPr>
        <w:t>กับ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เพื่อน</w:t>
      </w:r>
    </w:p>
    <w:p w:rsidR="00D253DD" w:rsidRPr="0023719C" w:rsidRDefault="00170A17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1.</w:t>
      </w:r>
      <w:r w:rsidR="00C24C2A" w:rsidRPr="0023719C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D253DD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FE1DA6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สามารถทำใบงาน แบบฝึกหัด หรือแบบทดสอบต่างๆ ได้ด้วยตนเอง</w:t>
      </w:r>
    </w:p>
    <w:p w:rsidR="00853368" w:rsidRPr="0023719C" w:rsidRDefault="00853368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1.3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1.4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1.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105715" w:rsidRPr="0023719C" w:rsidRDefault="00105715" w:rsidP="00D253DD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lastRenderedPageBreak/>
        <w:t xml:space="preserve">1.6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ข้อเสนอแนะผ่านเว</w:t>
      </w:r>
      <w:r w:rsidR="00104BE6">
        <w:rPr>
          <w:rFonts w:ascii="TH SarabunPSK" w:eastAsia="BrowalliaNew" w:hAnsi="TH SarabunPSK" w:cs="TH SarabunPSK" w:hint="cs"/>
          <w:sz w:val="32"/>
          <w:szCs w:val="32"/>
          <w:cs/>
        </w:rPr>
        <w:t>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 xml:space="preserve">บบอร์ด หรือ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E mail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ที่อาจารย์ผู้สอนได้จัดท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ำ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เป็นช่องทางการสื่อสาร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170A17" w:rsidRPr="0023719C" w:rsidRDefault="00170A17" w:rsidP="00170A1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การเก็บข้อมูลเพื่อประเมินการสอน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ใช้กลยุทธ์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2.1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สังเกตการณ์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การ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สอน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ผู้สอน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คนอื่น/อาจารย์ประจำหลักสูตร</w:t>
      </w:r>
    </w:p>
    <w:p w:rsidR="008E1A50" w:rsidRPr="0023719C" w:rsidRDefault="008E1A50" w:rsidP="00105715">
      <w:pPr>
        <w:autoSpaceDE w:val="0"/>
        <w:autoSpaceDN w:val="0"/>
        <w:adjustRightInd w:val="0"/>
        <w:ind w:right="-244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2.2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ประเมินการสอน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ของอาจารย์โดย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ผ่าน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ระบบการประเมินการสอนของมหาวิทยาลัยฯ</w:t>
      </w:r>
    </w:p>
    <w:p w:rsidR="00170A17" w:rsidRPr="0023719C" w:rsidRDefault="00170A17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2.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ผล</w:t>
      </w:r>
      <w:r w:rsidR="00105715" w:rsidRPr="0023719C">
        <w:rPr>
          <w:rFonts w:ascii="TH SarabunPSK" w:eastAsia="BrowalliaNew" w:hAnsi="TH SarabunPSK" w:cs="TH SarabunPSK" w:hint="cs"/>
          <w:sz w:val="32"/>
          <w:szCs w:val="32"/>
          <w:cs/>
        </w:rPr>
        <w:t>จากงานที่มอบหมาย/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การสอบ</w:t>
      </w:r>
      <w:r w:rsidR="00772FA9" w:rsidRPr="0023719C">
        <w:rPr>
          <w:rFonts w:ascii="TH SarabunPSK" w:eastAsia="BrowalliaNew" w:hAnsi="TH SarabunPSK" w:cs="TH SarabunPSK"/>
          <w:sz w:val="32"/>
          <w:szCs w:val="32"/>
          <w:cs/>
        </w:rPr>
        <w:t>/ผลการเรียนของนักศึกษา</w:t>
      </w:r>
    </w:p>
    <w:p w:rsidR="00F50B10" w:rsidRPr="0023719C" w:rsidRDefault="00F50B10" w:rsidP="00170A17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2.4 </w:t>
      </w:r>
      <w:r w:rsidR="00105715" w:rsidRPr="0023719C">
        <w:rPr>
          <w:rFonts w:ascii="TH SarabunPSK" w:eastAsia="BrowalliaNew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772FA9" w:rsidRPr="0023719C" w:rsidRDefault="00772FA9" w:rsidP="00772FA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จากผลการประเมินการสอนในข้อ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จะมีการปรับปรุงการจัดกิจกรรมการเรียนรู้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โดยการจัดกิจกรรมในการระดมสมองในกลุ่มของผู้สอนร่วม และ/หรือกลุ่มคณะกรรมการบริหารหลักสูตร อาจารย์ประจำหลักสูตร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772FA9" w:rsidRPr="0023719C" w:rsidRDefault="00772FA9" w:rsidP="00772FA9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3.1 </w:t>
      </w:r>
      <w:r w:rsidR="003027C1" w:rsidRPr="0023719C">
        <w:rPr>
          <w:rFonts w:ascii="TH SarabunPSK" w:eastAsia="BrowalliaNew" w:hAnsi="TH SarabunPSK" w:cs="TH SarabunPSK"/>
          <w:sz w:val="32"/>
          <w:szCs w:val="32"/>
          <w:cs/>
        </w:rPr>
        <w:t>สัมมนาการจัดการเรียนการสอ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</w:p>
    <w:p w:rsidR="00772FA9" w:rsidRPr="0023719C" w:rsidRDefault="00772FA9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>3.2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F50B10" w:rsidRPr="0023719C" w:rsidRDefault="00F50B10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3.3 </w:t>
      </w:r>
      <w:r w:rsidR="003027C1" w:rsidRPr="0023719C">
        <w:rPr>
          <w:rFonts w:ascii="TH SarabunPSK" w:eastAsia="BrowalliaNew" w:hAnsi="TH SarabunPSK" w:cs="TH SarabunPSK" w:hint="cs"/>
          <w:sz w:val="32"/>
          <w:szCs w:val="32"/>
          <w:cs/>
        </w:rPr>
        <w:t>ประชุมเชิงปฏิบัติการเพื่อพัฒนาการเรียนการสอน</w:t>
      </w:r>
    </w:p>
    <w:p w:rsidR="003027C1" w:rsidRDefault="003027C1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3.4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ปรับปรุงโดยอาศัยข้อมูลจากแบบประเมินผู้สอน</w:t>
      </w:r>
    </w:p>
    <w:p w:rsidR="0023719C" w:rsidRDefault="00104BE6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3.5 การปรับปรุงการเรียนการสอนได้แก่ </w:t>
      </w:r>
      <w:r w:rsidR="002B5D47">
        <w:rPr>
          <w:rFonts w:ascii="TH SarabunPSK" w:eastAsia="BrowalliaNew" w:hAnsi="TH SarabunPSK" w:cs="TH SarabunPSK" w:hint="cs"/>
          <w:sz w:val="32"/>
          <w:szCs w:val="32"/>
          <w:cs/>
        </w:rPr>
        <w:t>ปรับให้มีการเรียนการสอนระบบสื่อสารไร้สายยุค 5</w:t>
      </w:r>
      <w:r w:rsidR="002B5D47">
        <w:rPr>
          <w:rFonts w:ascii="TH SarabunPSK" w:eastAsia="BrowalliaNew" w:hAnsi="TH SarabunPSK" w:cs="TH SarabunPSK"/>
          <w:sz w:val="32"/>
          <w:szCs w:val="32"/>
        </w:rPr>
        <w:t>G</w:t>
      </w:r>
    </w:p>
    <w:p w:rsidR="0023719C" w:rsidRPr="0023719C" w:rsidRDefault="0023719C" w:rsidP="00772FA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E61F51" w:rsidRPr="0023719C" w:rsidRDefault="00E61F51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ในระหว่างกระบวนการสอนรายวิชา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มีการทวนสอบผลสัมฤทธิ์ในรายหัวข้อ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ตามที่คาดหวังจากการเรียนรู้ใน</w:t>
      </w:r>
      <w:r w:rsidR="00F50B10" w:rsidRPr="0023719C">
        <w:rPr>
          <w:rFonts w:ascii="TH SarabunPSK" w:eastAsia="BrowalliaNew" w:hAnsi="TH SarabunPSK" w:cs="TH SarabunPSK" w:hint="cs"/>
          <w:sz w:val="32"/>
          <w:szCs w:val="32"/>
          <w:cs/>
        </w:rPr>
        <w:t>ราย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วิชา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="00E31E4B" w:rsidRPr="0023719C">
        <w:rPr>
          <w:rFonts w:ascii="TH SarabunPSK" w:hAnsi="TH SarabunPSK" w:cs="TH SarabunPSK"/>
          <w:sz w:val="32"/>
          <w:szCs w:val="32"/>
        </w:rPr>
        <w:t>Curriculum mapping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จากการสอบถามนักศึกษา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หรือการสุ่มตรวจผลงานของนักศึกษา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รวมถึงพิจารณาจากผลการทดสอบย่อย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ทดสอบกลางภาค ปลายภาค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และหลังการออกผลการเรียนรายวิชา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มีการทวนสอบผลสัมฤทธิ์โดยรวมในวิชา ดังนี้</w:t>
      </w:r>
    </w:p>
    <w:p w:rsidR="00E31E4B" w:rsidRPr="0023719C" w:rsidRDefault="00E31E4B" w:rsidP="00E61F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4.1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แต่ง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ตั้งคณะกรรมการ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ทวนสอบที่ประกอบด้วยผู้ทรงคุณวุฒิภายนอก/ภายใน และอาจารย์ประจำหลักสูตร หรืออาจารย์ผู้สอน</w:t>
      </w:r>
    </w:p>
    <w:p w:rsidR="00E61F51" w:rsidRPr="0023719C" w:rsidRDefault="00E61F51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2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พิจารณาผลการประเมินการสอนของอาจารย์โดยนักศึกษา จากระบบการประเมินของมหาวิทยาลัยฯ</w:t>
      </w:r>
    </w:p>
    <w:p w:rsidR="000820E3" w:rsidRPr="0023719C" w:rsidRDefault="000820E3" w:rsidP="008E1A5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4.3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พิจารณาความสอดคล้องของ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. </w:t>
      </w:r>
      <w:r w:rsidRPr="0023719C">
        <w:rPr>
          <w:rFonts w:ascii="TH SarabunPSK" w:eastAsia="BrowalliaNew" w:hAnsi="TH SarabunPSK" w:cs="TH SarabunPSK"/>
          <w:sz w:val="32"/>
          <w:szCs w:val="32"/>
        </w:rPr>
        <w:t>3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กับ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.</w:t>
      </w:r>
      <w:r w:rsidRPr="0023719C">
        <w:rPr>
          <w:rFonts w:ascii="TH SarabunPSK" w:eastAsia="BrowalliaNew" w:hAnsi="TH SarabunPSK" w:cs="TH SarabunPSK"/>
          <w:sz w:val="32"/>
          <w:szCs w:val="32"/>
        </w:rPr>
        <w:t>5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,</w:t>
      </w:r>
      <w:r w:rsidR="00104BE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6 </w:t>
      </w:r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และผลการเรียนรู้ใน </w:t>
      </w:r>
      <w:proofErr w:type="spellStart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มคอ</w:t>
      </w:r>
      <w:proofErr w:type="spellEnd"/>
      <w:r w:rsidRPr="0023719C">
        <w:rPr>
          <w:rFonts w:ascii="TH SarabunPSK" w:eastAsia="BrowalliaNew" w:hAnsi="TH SarabunPSK" w:cs="TH SarabunPSK" w:hint="cs"/>
          <w:sz w:val="32"/>
          <w:szCs w:val="32"/>
          <w:cs/>
        </w:rPr>
        <w:t>.</w:t>
      </w:r>
      <w:r w:rsidRPr="0023719C">
        <w:rPr>
          <w:rFonts w:ascii="TH SarabunPSK" w:eastAsia="BrowalliaNew" w:hAnsi="TH SarabunPSK" w:cs="TH SarabunPSK"/>
          <w:sz w:val="32"/>
          <w:szCs w:val="32"/>
        </w:rPr>
        <w:t>2</w:t>
      </w:r>
    </w:p>
    <w:p w:rsidR="00E61F51" w:rsidRPr="0023719C" w:rsidRDefault="00E61F51" w:rsidP="00E61F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4.</w:t>
      </w:r>
      <w:r w:rsidR="000820E3" w:rsidRPr="0023719C">
        <w:rPr>
          <w:rFonts w:ascii="TH SarabunPSK" w:eastAsia="BrowalliaNew" w:hAnsi="TH SarabunPSK" w:cs="TH SarabunPSK"/>
          <w:sz w:val="32"/>
          <w:szCs w:val="32"/>
        </w:rPr>
        <w:t>4</w:t>
      </w:r>
      <w:r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>สุ่ม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ตรวจผลงานของนักศึกษา</w:t>
      </w:r>
      <w:r w:rsidR="00E31E4B" w:rsidRPr="002371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แบบทดสอบกลางภาค ปลายภาค </w:t>
      </w:r>
      <w:r w:rsidR="00E31E4B" w:rsidRPr="0023719C">
        <w:rPr>
          <w:rFonts w:ascii="TH SarabunPSK" w:eastAsia="BrowalliaNew" w:hAnsi="TH SarabunPSK" w:cs="TH SarabunPSK"/>
          <w:sz w:val="32"/>
          <w:szCs w:val="32"/>
          <w:cs/>
        </w:rPr>
        <w:t>วิธีการให้คะแนน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8E1A50" w:rsidRPr="0023719C">
        <w:rPr>
          <w:rFonts w:ascii="TH SarabunPSK" w:eastAsia="BrowalliaNew" w:hAnsi="TH SarabunPSK" w:cs="TH SarabunPSK" w:hint="cs"/>
          <w:sz w:val="32"/>
          <w:szCs w:val="32"/>
          <w:cs/>
        </w:rPr>
        <w:t>เกณฑ์การประเมินผลการเรียน</w:t>
      </w:r>
    </w:p>
    <w:p w:rsidR="007535E1" w:rsidRPr="0023719C" w:rsidRDefault="007535E1" w:rsidP="007535E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3719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676460" w:rsidRPr="0023719C" w:rsidRDefault="00676460" w:rsidP="0067646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ab/>
        <w:t>จากผลการประเมินและทวนสอบผลสัมฤทธิ์ประสิทธิผลรายวิชา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41605" w:rsidRPr="0023719C">
        <w:rPr>
          <w:rFonts w:ascii="TH SarabunPSK" w:eastAsia="BrowalliaNew" w:hAnsi="TH SarabunPSK" w:cs="TH SarabunPSK"/>
          <w:sz w:val="32"/>
          <w:szCs w:val="32"/>
          <w:cs/>
        </w:rPr>
        <w:t>จะ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มีการวางแผนการปรับปรุงการสอนและรายละเอียดวิชา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เพื่อให้เกิดคุณภาพมากขึ้น</w:t>
      </w:r>
      <w:r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676460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t>5.1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ปรับปรุงรายวิชา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4</w:t>
      </w:r>
    </w:p>
    <w:p w:rsidR="007535E1" w:rsidRPr="0023719C" w:rsidRDefault="00341605" w:rsidP="00676460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19C">
        <w:rPr>
          <w:rFonts w:ascii="TH SarabunPSK" w:eastAsia="BrowalliaNew" w:hAnsi="TH SarabunPSK" w:cs="TH SarabunPSK"/>
          <w:sz w:val="32"/>
          <w:szCs w:val="32"/>
          <w:cs/>
        </w:rPr>
        <w:lastRenderedPageBreak/>
        <w:t>5.2</w:t>
      </w:r>
      <w:r w:rsidR="00676460" w:rsidRPr="0023719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เปลี่ยนหรือสลับอาจารย์ผู้สอน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เพื่อให้นักศึกษามีมุมมองในเรื่องการประยุกต์ความรู้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จากรายวิชา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กับปัญหาที่มาจากงานวิจัยของอาจารย์หรือ</w:t>
      </w:r>
      <w:r w:rsidRPr="0023719C">
        <w:rPr>
          <w:rFonts w:ascii="TH SarabunPSK" w:eastAsia="BrowalliaNew" w:hAnsi="TH SarabunPSK" w:cs="TH SarabunPSK"/>
          <w:sz w:val="32"/>
          <w:szCs w:val="32"/>
          <w:cs/>
        </w:rPr>
        <w:t>องค์กร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ต่าง</w:t>
      </w:r>
      <w:r w:rsidR="00676460" w:rsidRPr="0023719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76460" w:rsidRPr="0023719C">
        <w:rPr>
          <w:rFonts w:ascii="TH SarabunPSK" w:eastAsia="BrowalliaNew" w:hAnsi="TH SarabunPSK" w:cs="TH SarabunPSK"/>
          <w:sz w:val="32"/>
          <w:szCs w:val="32"/>
          <w:cs/>
        </w:rPr>
        <w:t>ๆ</w:t>
      </w:r>
    </w:p>
    <w:sectPr w:rsidR="007535E1" w:rsidRPr="0023719C" w:rsidSect="00D05EFB">
      <w:footerReference w:type="default" r:id="rId9"/>
      <w:pgSz w:w="11906" w:h="16838"/>
      <w:pgMar w:top="1296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63" w:rsidRDefault="00A17363" w:rsidP="008E1A50">
      <w:r>
        <w:separator/>
      </w:r>
    </w:p>
  </w:endnote>
  <w:endnote w:type="continuationSeparator" w:id="0">
    <w:p w:rsidR="00A17363" w:rsidRDefault="00A17363" w:rsidP="008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89" w:rsidRPr="00D05EFB" w:rsidRDefault="00DE1789" w:rsidP="006F3AC8">
    <w:pPr>
      <w:pStyle w:val="Foo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5572125" cy="0"/>
              <wp:effectExtent l="0" t="0" r="28575" b="457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4C48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pt" to="43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" strokecolor="black [3200]" strokeweight="1pt">
              <v:stroke joinstyle="miter"/>
              <v:shadow on="t" type="perspective" color="black" opacity="9830f" origin=",.5" offset="0,25pt" matrix="58982f,,,-12452f"/>
            </v:line>
          </w:pict>
        </mc:Fallback>
      </mc:AlternateContent>
    </w:r>
    <w:r w:rsidRPr="00D05EFB">
      <w:rPr>
        <w:rFonts w:ascii="TH SarabunPSK" w:hAnsi="TH SarabunPSK" w:cs="TH SarabunPSK"/>
        <w:cs/>
      </w:rPr>
      <w:t>หลักสูตร</w:t>
    </w:r>
    <w:r>
      <w:rPr>
        <w:rFonts w:ascii="TH SarabunPSK" w:hAnsi="TH SarabunPSK" w:cs="TH SarabunPSK" w:hint="cs"/>
        <w:cs/>
      </w:rPr>
      <w:t>วิศวกรรม</w:t>
    </w:r>
    <w:proofErr w:type="spellStart"/>
    <w:r w:rsidRPr="00D05EFB">
      <w:rPr>
        <w:rFonts w:ascii="TH SarabunPSK" w:hAnsi="TH SarabunPSK" w:cs="TH SarabunPSK"/>
        <w:cs/>
      </w:rPr>
      <w:t>ศาสตร</w:t>
    </w:r>
    <w:proofErr w:type="spellEnd"/>
    <w:r w:rsidRPr="00D05EFB">
      <w:rPr>
        <w:rFonts w:ascii="TH SarabunPSK" w:hAnsi="TH SarabunPSK" w:cs="TH SarabunPSK"/>
        <w:cs/>
      </w:rPr>
      <w:t>บัณฑิต สาขา</w:t>
    </w:r>
    <w:r>
      <w:rPr>
        <w:rFonts w:ascii="TH SarabunPSK" w:hAnsi="TH SarabunPSK" w:cs="TH SarabunPSK" w:hint="cs"/>
        <w:cs/>
        <w:lang w:val="en-US"/>
      </w:rPr>
      <w:t>วิศวกรรมเครือข่ายคอมพิวเตอร์</w:t>
    </w:r>
    <w:r>
      <w:rPr>
        <w:rFonts w:ascii="TH SarabunPSK" w:hAnsi="TH SarabunPSK" w:cs="TH SarabunPSK"/>
        <w:cs/>
      </w:rPr>
      <w:tab/>
    </w:r>
    <w:sdt>
      <w:sdtPr>
        <w:id w:val="14942280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6"/>
        </w:rPr>
      </w:sdtEndPr>
      <w:sdtContent>
        <w:r w:rsidRPr="00D05EFB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D05EFB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D05EFB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8667A">
          <w:rPr>
            <w:rFonts w:ascii="TH SarabunPSK" w:hAnsi="TH SarabunPSK" w:cs="TH SarabunPSK"/>
            <w:noProof/>
            <w:sz w:val="32"/>
            <w:szCs w:val="36"/>
          </w:rPr>
          <w:t>8</w:t>
        </w:r>
        <w:r w:rsidRPr="00D05EFB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63" w:rsidRDefault="00A17363" w:rsidP="008E1A50">
      <w:r>
        <w:separator/>
      </w:r>
    </w:p>
  </w:footnote>
  <w:footnote w:type="continuationSeparator" w:id="0">
    <w:p w:rsidR="00A17363" w:rsidRDefault="00A17363" w:rsidP="008E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51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14C45356"/>
    <w:multiLevelType w:val="multilevel"/>
    <w:tmpl w:val="8C4C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92F2BF4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2960F6"/>
    <w:multiLevelType w:val="hybridMultilevel"/>
    <w:tmpl w:val="35DCAB4E"/>
    <w:lvl w:ilvl="0" w:tplc="4AC4A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5FDF"/>
    <w:multiLevelType w:val="hybridMultilevel"/>
    <w:tmpl w:val="40B23FC4"/>
    <w:lvl w:ilvl="0" w:tplc="29761EB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5">
    <w:nsid w:val="33EF1940"/>
    <w:multiLevelType w:val="hybridMultilevel"/>
    <w:tmpl w:val="C786FA5E"/>
    <w:lvl w:ilvl="0" w:tplc="77AC7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37BF"/>
    <w:multiLevelType w:val="multilevel"/>
    <w:tmpl w:val="A2A63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3205B5"/>
    <w:multiLevelType w:val="hybridMultilevel"/>
    <w:tmpl w:val="8774D53C"/>
    <w:lvl w:ilvl="0" w:tplc="6CE2BB0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004D"/>
    <w:multiLevelType w:val="hybridMultilevel"/>
    <w:tmpl w:val="1742A9AE"/>
    <w:lvl w:ilvl="0" w:tplc="259C1E3A">
      <w:start w:val="3"/>
      <w:numFmt w:val="bullet"/>
      <w:lvlText w:val="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0CB704A"/>
    <w:multiLevelType w:val="multilevel"/>
    <w:tmpl w:val="1486B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4D6470"/>
    <w:multiLevelType w:val="hybridMultilevel"/>
    <w:tmpl w:val="08B2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806B8"/>
    <w:multiLevelType w:val="hybridMultilevel"/>
    <w:tmpl w:val="6AD25DAA"/>
    <w:lvl w:ilvl="0" w:tplc="483A6574">
      <w:start w:val="3"/>
      <w:numFmt w:val="bullet"/>
      <w:lvlText w:val=""/>
      <w:lvlJc w:val="left"/>
      <w:pPr>
        <w:ind w:left="2520" w:hanging="360"/>
      </w:pPr>
      <w:rPr>
        <w:rFonts w:ascii="Wingdings 2" w:eastAsia="BrowalliaNew-Bold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1"/>
    <w:rsid w:val="00017BB0"/>
    <w:rsid w:val="00022570"/>
    <w:rsid w:val="0003663D"/>
    <w:rsid w:val="00044AD1"/>
    <w:rsid w:val="00057D9F"/>
    <w:rsid w:val="0006368F"/>
    <w:rsid w:val="0008073A"/>
    <w:rsid w:val="000820E3"/>
    <w:rsid w:val="0009041C"/>
    <w:rsid w:val="000B6997"/>
    <w:rsid w:val="000C3FDB"/>
    <w:rsid w:val="000D023F"/>
    <w:rsid w:val="000D15F1"/>
    <w:rsid w:val="000E63D2"/>
    <w:rsid w:val="000F5548"/>
    <w:rsid w:val="00104BE6"/>
    <w:rsid w:val="00105715"/>
    <w:rsid w:val="00110329"/>
    <w:rsid w:val="00122945"/>
    <w:rsid w:val="00147CEA"/>
    <w:rsid w:val="00161DF9"/>
    <w:rsid w:val="001627E1"/>
    <w:rsid w:val="00166056"/>
    <w:rsid w:val="00170A17"/>
    <w:rsid w:val="00170DDE"/>
    <w:rsid w:val="001A2CAE"/>
    <w:rsid w:val="001A4810"/>
    <w:rsid w:val="001B0C79"/>
    <w:rsid w:val="001D6A6C"/>
    <w:rsid w:val="001E2E42"/>
    <w:rsid w:val="001E41C5"/>
    <w:rsid w:val="001E4576"/>
    <w:rsid w:val="002053F3"/>
    <w:rsid w:val="002171E7"/>
    <w:rsid w:val="0023719C"/>
    <w:rsid w:val="00240FFF"/>
    <w:rsid w:val="00246CCA"/>
    <w:rsid w:val="0024759B"/>
    <w:rsid w:val="00251D86"/>
    <w:rsid w:val="00284C1F"/>
    <w:rsid w:val="0028667A"/>
    <w:rsid w:val="002B2E61"/>
    <w:rsid w:val="002B5D47"/>
    <w:rsid w:val="002D2B36"/>
    <w:rsid w:val="002F3AA2"/>
    <w:rsid w:val="003027C1"/>
    <w:rsid w:val="003064B7"/>
    <w:rsid w:val="00314DEE"/>
    <w:rsid w:val="00331FA4"/>
    <w:rsid w:val="00332405"/>
    <w:rsid w:val="00341605"/>
    <w:rsid w:val="00353AD4"/>
    <w:rsid w:val="003631EA"/>
    <w:rsid w:val="00381299"/>
    <w:rsid w:val="003838A4"/>
    <w:rsid w:val="00384242"/>
    <w:rsid w:val="003A18AD"/>
    <w:rsid w:val="003B6A32"/>
    <w:rsid w:val="003D7228"/>
    <w:rsid w:val="00403149"/>
    <w:rsid w:val="00407CD4"/>
    <w:rsid w:val="00427ED0"/>
    <w:rsid w:val="004955F1"/>
    <w:rsid w:val="00497188"/>
    <w:rsid w:val="004979D9"/>
    <w:rsid w:val="004B2F65"/>
    <w:rsid w:val="004B75EA"/>
    <w:rsid w:val="004C1200"/>
    <w:rsid w:val="004C7E31"/>
    <w:rsid w:val="00505A3D"/>
    <w:rsid w:val="0051210F"/>
    <w:rsid w:val="005320D8"/>
    <w:rsid w:val="005454E2"/>
    <w:rsid w:val="00567616"/>
    <w:rsid w:val="00571278"/>
    <w:rsid w:val="00572AE9"/>
    <w:rsid w:val="00580CA2"/>
    <w:rsid w:val="005A64D5"/>
    <w:rsid w:val="005A7CC3"/>
    <w:rsid w:val="005E0355"/>
    <w:rsid w:val="005F7B34"/>
    <w:rsid w:val="006013F7"/>
    <w:rsid w:val="00610DB6"/>
    <w:rsid w:val="00625D42"/>
    <w:rsid w:val="006302C5"/>
    <w:rsid w:val="00647838"/>
    <w:rsid w:val="0066236E"/>
    <w:rsid w:val="00664101"/>
    <w:rsid w:val="00676460"/>
    <w:rsid w:val="00682D97"/>
    <w:rsid w:val="00686CC7"/>
    <w:rsid w:val="00690988"/>
    <w:rsid w:val="006C5646"/>
    <w:rsid w:val="006F335B"/>
    <w:rsid w:val="006F3AC8"/>
    <w:rsid w:val="007126DA"/>
    <w:rsid w:val="00722BA9"/>
    <w:rsid w:val="0072743A"/>
    <w:rsid w:val="00730594"/>
    <w:rsid w:val="007535E1"/>
    <w:rsid w:val="00772FA9"/>
    <w:rsid w:val="007B6480"/>
    <w:rsid w:val="007D65C8"/>
    <w:rsid w:val="007E2E9A"/>
    <w:rsid w:val="007F4465"/>
    <w:rsid w:val="00812D51"/>
    <w:rsid w:val="00853368"/>
    <w:rsid w:val="008A756E"/>
    <w:rsid w:val="008C2BB0"/>
    <w:rsid w:val="008C7CC9"/>
    <w:rsid w:val="008D5DF8"/>
    <w:rsid w:val="008D7446"/>
    <w:rsid w:val="008E1A50"/>
    <w:rsid w:val="009019C9"/>
    <w:rsid w:val="00910952"/>
    <w:rsid w:val="00954DC3"/>
    <w:rsid w:val="009736BC"/>
    <w:rsid w:val="00974E14"/>
    <w:rsid w:val="00995068"/>
    <w:rsid w:val="009E10BA"/>
    <w:rsid w:val="00A17363"/>
    <w:rsid w:val="00A2489B"/>
    <w:rsid w:val="00A65FB8"/>
    <w:rsid w:val="00A71A38"/>
    <w:rsid w:val="00A73733"/>
    <w:rsid w:val="00A73802"/>
    <w:rsid w:val="00A977BA"/>
    <w:rsid w:val="00AA45A0"/>
    <w:rsid w:val="00AC0D3B"/>
    <w:rsid w:val="00AD49FD"/>
    <w:rsid w:val="00AD73CD"/>
    <w:rsid w:val="00AF09CE"/>
    <w:rsid w:val="00B24152"/>
    <w:rsid w:val="00B24944"/>
    <w:rsid w:val="00B540D5"/>
    <w:rsid w:val="00B6142F"/>
    <w:rsid w:val="00B6636C"/>
    <w:rsid w:val="00B70065"/>
    <w:rsid w:val="00B840AE"/>
    <w:rsid w:val="00B90598"/>
    <w:rsid w:val="00B94D5E"/>
    <w:rsid w:val="00B963BB"/>
    <w:rsid w:val="00BA0FF9"/>
    <w:rsid w:val="00BA3BD7"/>
    <w:rsid w:val="00BC1942"/>
    <w:rsid w:val="00BC7522"/>
    <w:rsid w:val="00BD104A"/>
    <w:rsid w:val="00BE2A1D"/>
    <w:rsid w:val="00BF3510"/>
    <w:rsid w:val="00C15B94"/>
    <w:rsid w:val="00C21941"/>
    <w:rsid w:val="00C24C2A"/>
    <w:rsid w:val="00C52283"/>
    <w:rsid w:val="00C57031"/>
    <w:rsid w:val="00C92B80"/>
    <w:rsid w:val="00CA2577"/>
    <w:rsid w:val="00CC387F"/>
    <w:rsid w:val="00CD58C9"/>
    <w:rsid w:val="00CE28FA"/>
    <w:rsid w:val="00D05EFB"/>
    <w:rsid w:val="00D06089"/>
    <w:rsid w:val="00D14CE3"/>
    <w:rsid w:val="00D253DD"/>
    <w:rsid w:val="00D371A3"/>
    <w:rsid w:val="00D647C7"/>
    <w:rsid w:val="00D66CB4"/>
    <w:rsid w:val="00DA07F8"/>
    <w:rsid w:val="00DE0EC4"/>
    <w:rsid w:val="00DE1789"/>
    <w:rsid w:val="00E12A03"/>
    <w:rsid w:val="00E233E9"/>
    <w:rsid w:val="00E31E4B"/>
    <w:rsid w:val="00E466FD"/>
    <w:rsid w:val="00E53422"/>
    <w:rsid w:val="00E61F51"/>
    <w:rsid w:val="00EB7E97"/>
    <w:rsid w:val="00EC5BB9"/>
    <w:rsid w:val="00EF2BD7"/>
    <w:rsid w:val="00F07BE5"/>
    <w:rsid w:val="00F46395"/>
    <w:rsid w:val="00F50B10"/>
    <w:rsid w:val="00F632ED"/>
    <w:rsid w:val="00F71AF5"/>
    <w:rsid w:val="00F9371F"/>
    <w:rsid w:val="00FA67E0"/>
    <w:rsid w:val="00FB3682"/>
    <w:rsid w:val="00FC5641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11A56-C987-49FA-AA6A-045E700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E1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F09CE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019C9"/>
    <w:rPr>
      <w:color w:val="0000FF"/>
      <w:u w:val="single"/>
    </w:rPr>
  </w:style>
  <w:style w:type="character" w:styleId="FollowedHyperlink">
    <w:name w:val="FollowedHyperlink"/>
    <w:rsid w:val="00A65FB8"/>
    <w:rPr>
      <w:color w:val="800080"/>
      <w:u w:val="single"/>
    </w:rPr>
  </w:style>
  <w:style w:type="paragraph" w:styleId="PlainText">
    <w:name w:val="Plain Text"/>
    <w:basedOn w:val="Normal"/>
    <w:link w:val="PlainTextChar"/>
    <w:rsid w:val="000D15F1"/>
    <w:rPr>
      <w:rFonts w:ascii="Cordia New" w:eastAsia="Cordia New" w:hAnsi="Cordia New"/>
      <w:color w:val="000000"/>
      <w:sz w:val="28"/>
      <w:lang w:val="x-none" w:eastAsia="zh-CN"/>
    </w:rPr>
  </w:style>
  <w:style w:type="character" w:customStyle="1" w:styleId="PlainTextChar">
    <w:name w:val="Plain Text Char"/>
    <w:link w:val="PlainText"/>
    <w:rsid w:val="000D15F1"/>
    <w:rPr>
      <w:rFonts w:ascii="Cordia New" w:eastAsia="Cordia New" w:hAnsi="Cordia New"/>
      <w:color w:val="000000"/>
      <w:sz w:val="28"/>
      <w:szCs w:val="28"/>
      <w:lang w:val="x-none" w:eastAsia="zh-CN"/>
    </w:rPr>
  </w:style>
  <w:style w:type="character" w:customStyle="1" w:styleId="Heading7Char">
    <w:name w:val="Heading 7 Char"/>
    <w:link w:val="Heading7"/>
    <w:rsid w:val="00AF09CE"/>
    <w:rPr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1A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E1A5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1A5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0571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2F65"/>
  </w:style>
  <w:style w:type="paragraph" w:customStyle="1" w:styleId="a">
    <w:uiPriority w:val="99"/>
    <w:unhideWhenUsed/>
    <w:rsid w:val="004B2F65"/>
    <w:rPr>
      <w:sz w:val="24"/>
      <w:szCs w:val="28"/>
    </w:rPr>
  </w:style>
  <w:style w:type="character" w:customStyle="1" w:styleId="spell-diff-red">
    <w:name w:val="spell-diff-red"/>
    <w:basedOn w:val="DefaultParagraphFont"/>
    <w:rsid w:val="004B2F65"/>
  </w:style>
  <w:style w:type="paragraph" w:customStyle="1" w:styleId="ListParagraph1">
    <w:name w:val="List Paragraph1"/>
    <w:basedOn w:val="Normal"/>
    <w:uiPriority w:val="34"/>
    <w:qFormat/>
    <w:rsid w:val="007F4465"/>
    <w:pPr>
      <w:ind w:left="720"/>
      <w:contextualSpacing/>
    </w:pPr>
    <w:rPr>
      <w:szCs w:val="24"/>
      <w:lang w:bidi="ar-SA"/>
    </w:rPr>
  </w:style>
  <w:style w:type="paragraph" w:customStyle="1" w:styleId="Default">
    <w:name w:val="Default"/>
    <w:rsid w:val="0008073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q=%E0%B9%82%E0%B8%8B%E0%B9%80%E0%B8%8A%E0%B8%B5%E0%B8%A2%E0%B8%A5%E0%B9%80%E0%B8%99%E0%B9%87%E0%B8%95%E0%B9%80%E0%B8%A7%E0%B8%B4%E0%B8%A3%E0%B9%8C%E0%B8%84&amp;spell=1&amp;sa=X&amp;ei=UcWNUbWyNsbSrQf4qYDIBA&amp;ved=0CC0QvwU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96E4-A9FE-48D7-BCB5-A44317AD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iLLUSiON</Company>
  <LinksUpToDate>false</LinksUpToDate>
  <CharactersWithSpaces>16154</CharactersWithSpaces>
  <SharedDoc>false</SharedDoc>
  <HLinks>
    <vt:vector size="6" baseType="variant">
      <vt:variant>
        <vt:i4>2424944</vt:i4>
      </vt:variant>
      <vt:variant>
        <vt:i4>4</vt:i4>
      </vt:variant>
      <vt:variant>
        <vt:i4>0</vt:i4>
      </vt:variant>
      <vt:variant>
        <vt:i4>5</vt:i4>
      </vt:variant>
      <vt:variant>
        <vt:lpwstr>https://www.khanacademy.org/math/precalculus/imaginary-and-complex-numbers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Personal</dc:creator>
  <cp:keywords/>
  <dc:description/>
  <cp:lastModifiedBy>Windows User</cp:lastModifiedBy>
  <cp:revision>5</cp:revision>
  <cp:lastPrinted>2017-03-24T08:13:00Z</cp:lastPrinted>
  <dcterms:created xsi:type="dcterms:W3CDTF">2019-06-20T02:27:00Z</dcterms:created>
  <dcterms:modified xsi:type="dcterms:W3CDTF">2019-06-20T03:04:00Z</dcterms:modified>
</cp:coreProperties>
</file>